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8B" w:rsidRDefault="00F3118B" w:rsidP="00F3118B">
      <w:pPr>
        <w:ind w:left="-450" w:right="-270"/>
        <w:rPr>
          <w:rFonts w:ascii="Arial" w:hAnsi="Arial" w:cs="Arial"/>
          <w:b/>
        </w:rPr>
      </w:pPr>
      <w:r w:rsidRPr="001418B8">
        <w:rPr>
          <w:rFonts w:ascii="Arial" w:hAnsi="Arial" w:cs="Arial"/>
          <w:b/>
        </w:rPr>
        <w:t xml:space="preserve">Drosophila-based genetics project lab. </w:t>
      </w:r>
    </w:p>
    <w:p w:rsidR="00F3118B" w:rsidRDefault="00F3118B" w:rsidP="00F3118B">
      <w:pPr>
        <w:ind w:left="-450" w:right="-270"/>
        <w:rPr>
          <w:rFonts w:ascii="Arial" w:hAnsi="Arial" w:cs="Arial"/>
          <w:b/>
        </w:rPr>
      </w:pPr>
      <w:bookmarkStart w:id="0" w:name="_GoBack"/>
      <w:bookmarkEnd w:id="0"/>
    </w:p>
    <w:p w:rsidR="00F3118B" w:rsidRDefault="00F3118B" w:rsidP="00F3118B">
      <w:pPr>
        <w:ind w:left="-450" w:right="-270"/>
        <w:rPr>
          <w:rFonts w:ascii="Arial" w:hAnsi="Arial" w:cs="Arial"/>
          <w:b/>
          <w:u w:val="single"/>
        </w:rPr>
      </w:pPr>
      <w:r w:rsidRPr="001B2626">
        <w:rPr>
          <w:rFonts w:ascii="Arial" w:hAnsi="Arial" w:cs="Arial"/>
          <w:b/>
          <w:u w:val="single"/>
        </w:rPr>
        <w:t>Contents</w:t>
      </w:r>
    </w:p>
    <w:p w:rsidR="00F3118B" w:rsidRPr="001B2626" w:rsidRDefault="00F3118B" w:rsidP="00F3118B">
      <w:pPr>
        <w:ind w:right="-270"/>
        <w:rPr>
          <w:rFonts w:ascii="Arial" w:hAnsi="Arial" w:cs="Arial"/>
          <w:b/>
          <w:sz w:val="20"/>
          <w:szCs w:val="20"/>
          <w:u w:val="single"/>
        </w:rPr>
      </w:pPr>
    </w:p>
    <w:p w:rsidR="00F3118B" w:rsidRPr="001B2626" w:rsidRDefault="00F3118B" w:rsidP="00F3118B">
      <w:pPr>
        <w:ind w:right="-270"/>
        <w:rPr>
          <w:rFonts w:ascii="Arial" w:hAnsi="Arial" w:cs="Arial"/>
          <w:sz w:val="20"/>
          <w:szCs w:val="20"/>
        </w:rPr>
      </w:pPr>
      <w:r w:rsidRPr="001B2626">
        <w:rPr>
          <w:rFonts w:ascii="Arial" w:hAnsi="Arial" w:cs="Arial"/>
          <w:sz w:val="20"/>
          <w:szCs w:val="20"/>
        </w:rPr>
        <w:t>1. TA preparation instructions</w:t>
      </w:r>
    </w:p>
    <w:p w:rsidR="00F3118B" w:rsidRPr="001B2626" w:rsidRDefault="00F3118B" w:rsidP="00F3118B">
      <w:pPr>
        <w:rPr>
          <w:rFonts w:ascii="Arial" w:hAnsi="Arial" w:cs="Arial"/>
          <w:sz w:val="20"/>
          <w:szCs w:val="20"/>
        </w:rPr>
      </w:pPr>
      <w:r w:rsidRPr="001B2626">
        <w:rPr>
          <w:rFonts w:ascii="Arial" w:hAnsi="Arial" w:cs="Arial"/>
          <w:sz w:val="20"/>
          <w:szCs w:val="20"/>
        </w:rPr>
        <w:t>2. Tentative schedule for 2.5hrs 2X/week</w:t>
      </w:r>
    </w:p>
    <w:p w:rsidR="00F3118B" w:rsidRPr="001B2626" w:rsidRDefault="00F3118B" w:rsidP="00F3118B">
      <w:pPr>
        <w:rPr>
          <w:rFonts w:ascii="Arial" w:hAnsi="Arial" w:cs="Arial"/>
          <w:sz w:val="20"/>
          <w:szCs w:val="20"/>
        </w:rPr>
      </w:pPr>
      <w:r w:rsidRPr="001B2626">
        <w:rPr>
          <w:rFonts w:ascii="Arial" w:hAnsi="Arial" w:cs="Arial"/>
          <w:sz w:val="20"/>
          <w:szCs w:val="20"/>
        </w:rPr>
        <w:t>3. Tentative schedule for 3hrs 1X/week</w:t>
      </w:r>
    </w:p>
    <w:p w:rsidR="00F3118B" w:rsidRPr="001B2626" w:rsidRDefault="00F3118B" w:rsidP="00F3118B">
      <w:pPr>
        <w:rPr>
          <w:rFonts w:ascii="Arial" w:hAnsi="Arial" w:cs="Arial"/>
          <w:sz w:val="20"/>
          <w:szCs w:val="20"/>
        </w:rPr>
      </w:pPr>
      <w:r w:rsidRPr="001B2626">
        <w:rPr>
          <w:rFonts w:ascii="Arial" w:hAnsi="Arial" w:cs="Arial"/>
          <w:sz w:val="20"/>
          <w:szCs w:val="20"/>
        </w:rPr>
        <w:t xml:space="preserve">4. Material suggested for the experiments (aligned </w:t>
      </w:r>
      <w:r>
        <w:rPr>
          <w:rFonts w:ascii="Arial" w:hAnsi="Arial" w:cs="Arial"/>
          <w:sz w:val="20"/>
          <w:szCs w:val="20"/>
        </w:rPr>
        <w:t>with</w:t>
      </w:r>
      <w:r w:rsidRPr="001B2626">
        <w:rPr>
          <w:rFonts w:ascii="Arial" w:hAnsi="Arial" w:cs="Arial"/>
          <w:sz w:val="20"/>
          <w:szCs w:val="20"/>
        </w:rPr>
        <w:t xml:space="preserve"> the tentative schedule 2.5 hrs. 2X/week)</w:t>
      </w:r>
    </w:p>
    <w:p w:rsidR="00F3118B" w:rsidRPr="001B2626" w:rsidRDefault="00F3118B" w:rsidP="00F3118B">
      <w:pPr>
        <w:tabs>
          <w:tab w:val="left" w:pos="8640"/>
        </w:tabs>
        <w:ind w:right="-540"/>
        <w:rPr>
          <w:rFonts w:ascii="Arial" w:hAnsi="Arial" w:cs="Arial"/>
          <w:sz w:val="20"/>
          <w:szCs w:val="20"/>
        </w:rPr>
      </w:pPr>
      <w:r w:rsidRPr="001B2626">
        <w:rPr>
          <w:rFonts w:ascii="Arial" w:hAnsi="Arial" w:cs="Arial"/>
          <w:sz w:val="20"/>
          <w:szCs w:val="20"/>
        </w:rPr>
        <w:t>5. Buffers preparation</w:t>
      </w:r>
    </w:p>
    <w:p w:rsidR="00F3118B" w:rsidRPr="001B2626" w:rsidRDefault="00F3118B" w:rsidP="00F3118B">
      <w:pPr>
        <w:ind w:right="-270"/>
        <w:rPr>
          <w:rFonts w:ascii="Arial" w:hAnsi="Arial" w:cs="Arial"/>
          <w:sz w:val="20"/>
          <w:szCs w:val="20"/>
        </w:rPr>
      </w:pPr>
      <w:r w:rsidRPr="001B2626">
        <w:rPr>
          <w:rFonts w:ascii="Arial" w:hAnsi="Arial" w:cs="Arial"/>
          <w:sz w:val="20"/>
          <w:szCs w:val="20"/>
        </w:rPr>
        <w:t>6. Fly strains</w:t>
      </w:r>
    </w:p>
    <w:p w:rsidR="00F3118B" w:rsidRPr="001B2626" w:rsidRDefault="00F3118B" w:rsidP="00F3118B">
      <w:pPr>
        <w:ind w:right="-270"/>
        <w:rPr>
          <w:rFonts w:ascii="Arial" w:hAnsi="Arial" w:cs="Arial"/>
          <w:i/>
          <w:sz w:val="20"/>
          <w:szCs w:val="20"/>
        </w:rPr>
      </w:pPr>
      <w:r w:rsidRPr="001B2626">
        <w:rPr>
          <w:rFonts w:ascii="Arial" w:hAnsi="Arial" w:cs="Arial"/>
          <w:sz w:val="20"/>
          <w:szCs w:val="20"/>
        </w:rPr>
        <w:t>7. Supplementary resources to the Drosophila lab manual</w:t>
      </w:r>
    </w:p>
    <w:p w:rsidR="00F3118B" w:rsidRPr="001B2626" w:rsidRDefault="00F3118B" w:rsidP="00F3118B">
      <w:pPr>
        <w:ind w:right="-270"/>
        <w:rPr>
          <w:rFonts w:ascii="Arial" w:hAnsi="Arial" w:cs="Arial"/>
          <w:sz w:val="20"/>
          <w:szCs w:val="20"/>
        </w:rPr>
      </w:pPr>
    </w:p>
    <w:p w:rsidR="00F3118B" w:rsidRDefault="00F3118B" w:rsidP="00F3118B">
      <w:pPr>
        <w:ind w:left="-450" w:right="-270"/>
        <w:rPr>
          <w:rFonts w:ascii="Arial" w:hAnsi="Arial" w:cs="Arial"/>
          <w:b/>
        </w:rPr>
      </w:pPr>
    </w:p>
    <w:p w:rsidR="00F3118B" w:rsidRDefault="00F3118B" w:rsidP="00F3118B">
      <w:pPr>
        <w:ind w:left="-450" w:right="-270"/>
        <w:rPr>
          <w:rFonts w:ascii="Arial" w:hAnsi="Arial" w:cs="Arial"/>
          <w:b/>
        </w:rPr>
      </w:pPr>
    </w:p>
    <w:p w:rsidR="00F3118B" w:rsidRPr="001418B8" w:rsidRDefault="00F3118B" w:rsidP="00F3118B">
      <w:pPr>
        <w:ind w:left="-450" w:right="-270"/>
        <w:rPr>
          <w:rFonts w:ascii="Arial" w:hAnsi="Arial" w:cs="Arial"/>
          <w:b/>
        </w:rPr>
      </w:pPr>
      <w:r>
        <w:rPr>
          <w:rFonts w:ascii="Arial" w:hAnsi="Arial" w:cs="Arial"/>
          <w:b/>
        </w:rPr>
        <w:t xml:space="preserve">TA preparation instructions </w:t>
      </w:r>
    </w:p>
    <w:p w:rsidR="00F3118B" w:rsidRPr="00743BAB" w:rsidRDefault="00F3118B" w:rsidP="00F3118B">
      <w:pPr>
        <w:pStyle w:val="p"/>
        <w:shd w:val="clear" w:color="auto" w:fill="FFFFFF"/>
        <w:spacing w:after="0" w:afterAutospacing="0" w:line="276" w:lineRule="auto"/>
        <w:ind w:right="90"/>
        <w:jc w:val="both"/>
        <w:rPr>
          <w:rFonts w:ascii="Arial" w:hAnsi="Arial" w:cs="Arial"/>
          <w:iCs/>
          <w:sz w:val="20"/>
          <w:szCs w:val="20"/>
          <w:u w:val="single"/>
        </w:rPr>
      </w:pPr>
      <w:r w:rsidRPr="00743BAB">
        <w:rPr>
          <w:rFonts w:ascii="Arial" w:hAnsi="Arial" w:cs="Arial"/>
          <w:iCs/>
          <w:sz w:val="20"/>
          <w:szCs w:val="20"/>
          <w:u w:val="single"/>
        </w:rPr>
        <w:t xml:space="preserve">Experiment 1: Phenotypic characterization of mitochondrial haplotypes and mitochondrial mutations. </w:t>
      </w:r>
    </w:p>
    <w:p w:rsidR="00F3118B" w:rsidRPr="00743BAB" w:rsidRDefault="00F3118B" w:rsidP="00F3118B">
      <w:pPr>
        <w:pStyle w:val="p"/>
        <w:shd w:val="clear" w:color="auto" w:fill="FFFFFF"/>
        <w:spacing w:after="240" w:afterAutospacing="0" w:line="276" w:lineRule="auto"/>
        <w:ind w:right="90"/>
        <w:jc w:val="both"/>
        <w:rPr>
          <w:rFonts w:ascii="Arial" w:hAnsi="Arial" w:cs="Arial"/>
          <w:iCs/>
          <w:sz w:val="20"/>
          <w:szCs w:val="20"/>
        </w:rPr>
      </w:pPr>
      <w:r w:rsidRPr="00743BAB">
        <w:rPr>
          <w:rFonts w:ascii="Arial" w:hAnsi="Arial" w:cs="Arial"/>
          <w:iCs/>
          <w:sz w:val="20"/>
          <w:szCs w:val="20"/>
        </w:rPr>
        <w:t>This experiment is divided in four parts:</w:t>
      </w:r>
    </w:p>
    <w:p w:rsidR="00F3118B" w:rsidRDefault="00F3118B" w:rsidP="00F3118B">
      <w:pPr>
        <w:ind w:right="90"/>
        <w:jc w:val="both"/>
        <w:rPr>
          <w:rFonts w:ascii="Arial" w:hAnsi="Arial" w:cs="Arial"/>
          <w:iCs/>
          <w:sz w:val="20"/>
          <w:szCs w:val="20"/>
        </w:rPr>
      </w:pPr>
      <w:r w:rsidRPr="00743BAB">
        <w:rPr>
          <w:rFonts w:ascii="Arial" w:hAnsi="Arial" w:cs="Arial"/>
          <w:iCs/>
          <w:sz w:val="20"/>
          <w:szCs w:val="20"/>
        </w:rPr>
        <w:tab/>
        <w:t xml:space="preserve">a) </w:t>
      </w:r>
      <w:r w:rsidRPr="00743BAB">
        <w:rPr>
          <w:rFonts w:ascii="Arial" w:hAnsi="Arial" w:cs="Arial"/>
          <w:i/>
          <w:iCs/>
          <w:sz w:val="20"/>
          <w:szCs w:val="20"/>
        </w:rPr>
        <w:t>Study of the developmental time strains of flies</w:t>
      </w:r>
      <w:proofErr w:type="gramStart"/>
      <w:r w:rsidRPr="00743BAB">
        <w:rPr>
          <w:rFonts w:ascii="Arial" w:hAnsi="Arial" w:cs="Arial"/>
          <w:iCs/>
          <w:sz w:val="20"/>
          <w:szCs w:val="20"/>
        </w:rPr>
        <w:t>.-</w:t>
      </w:r>
      <w:proofErr w:type="gramEnd"/>
      <w:r w:rsidRPr="00743BAB">
        <w:rPr>
          <w:rFonts w:ascii="Arial" w:hAnsi="Arial" w:cs="Arial"/>
          <w:iCs/>
          <w:sz w:val="20"/>
          <w:szCs w:val="20"/>
        </w:rPr>
        <w:t xml:space="preserve"> </w:t>
      </w:r>
      <w:r>
        <w:rPr>
          <w:rFonts w:ascii="Arial" w:hAnsi="Arial" w:cs="Arial"/>
          <w:iCs/>
          <w:sz w:val="20"/>
          <w:szCs w:val="20"/>
        </w:rPr>
        <w:t xml:space="preserve">A week before the experiment, </w:t>
      </w:r>
      <w:r w:rsidRPr="00743BAB">
        <w:rPr>
          <w:rFonts w:ascii="Arial" w:hAnsi="Arial" w:cs="Arial"/>
          <w:iCs/>
          <w:sz w:val="20"/>
          <w:szCs w:val="20"/>
        </w:rPr>
        <w:t xml:space="preserve">the instructor/TA will collect eggs from the </w:t>
      </w:r>
      <w:r>
        <w:rPr>
          <w:rFonts w:ascii="Arial" w:hAnsi="Arial" w:cs="Arial"/>
          <w:iCs/>
          <w:sz w:val="20"/>
          <w:szCs w:val="20"/>
        </w:rPr>
        <w:t xml:space="preserve">following fly </w:t>
      </w:r>
      <w:r w:rsidRPr="00743BAB">
        <w:rPr>
          <w:rFonts w:ascii="Arial" w:hAnsi="Arial" w:cs="Arial"/>
          <w:iCs/>
          <w:sz w:val="20"/>
          <w:szCs w:val="20"/>
        </w:rPr>
        <w:t>strains</w:t>
      </w:r>
      <w:r>
        <w:rPr>
          <w:rFonts w:ascii="Arial" w:hAnsi="Arial" w:cs="Arial"/>
          <w:iCs/>
          <w:sz w:val="20"/>
          <w:szCs w:val="20"/>
        </w:rPr>
        <w:t>: wild type (</w:t>
      </w:r>
      <w:proofErr w:type="spellStart"/>
      <w:r w:rsidRPr="006A76E7">
        <w:rPr>
          <w:rFonts w:ascii="Arial" w:hAnsi="Arial" w:cs="Arial"/>
          <w:i/>
          <w:sz w:val="20"/>
          <w:szCs w:val="20"/>
        </w:rPr>
        <w:t>OreR;OreR</w:t>
      </w:r>
      <w:proofErr w:type="spellEnd"/>
      <w:r>
        <w:rPr>
          <w:rFonts w:ascii="Arial" w:hAnsi="Arial" w:cs="Arial"/>
          <w:sz w:val="20"/>
          <w:szCs w:val="20"/>
        </w:rPr>
        <w:t xml:space="preserve">), </w:t>
      </w:r>
      <w:r w:rsidRPr="006A76E7">
        <w:rPr>
          <w:rFonts w:ascii="Arial" w:hAnsi="Arial" w:cs="Arial"/>
          <w:i/>
          <w:sz w:val="20"/>
          <w:szCs w:val="20"/>
        </w:rPr>
        <w:t>simW501;OreR</w:t>
      </w:r>
      <w:r>
        <w:rPr>
          <w:rFonts w:ascii="Arial" w:hAnsi="Arial" w:cs="Arial"/>
          <w:iCs/>
          <w:sz w:val="20"/>
          <w:szCs w:val="20"/>
        </w:rPr>
        <w:t xml:space="preserve">, and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iCs/>
          <w:sz w:val="20"/>
          <w:szCs w:val="20"/>
        </w:rPr>
        <w:t xml:space="preserve"> and place </w:t>
      </w:r>
      <w:r>
        <w:rPr>
          <w:rFonts w:ascii="Arial" w:hAnsi="Arial" w:cs="Arial"/>
          <w:iCs/>
          <w:sz w:val="20"/>
          <w:szCs w:val="20"/>
        </w:rPr>
        <w:t xml:space="preserve">around 30 eggs  in a vial </w:t>
      </w:r>
      <w:r w:rsidRPr="00743BAB">
        <w:rPr>
          <w:rFonts w:ascii="Arial" w:hAnsi="Arial" w:cs="Arial"/>
          <w:iCs/>
          <w:sz w:val="20"/>
          <w:szCs w:val="20"/>
        </w:rPr>
        <w:t xml:space="preserve">for each strain. Collect eggs </w:t>
      </w:r>
      <w:r>
        <w:rPr>
          <w:rFonts w:ascii="Arial" w:hAnsi="Arial" w:cs="Arial"/>
          <w:iCs/>
          <w:sz w:val="20"/>
          <w:szCs w:val="20"/>
        </w:rPr>
        <w:t>following the method described in</w:t>
      </w:r>
      <w:r w:rsidRPr="00743BAB">
        <w:rPr>
          <w:rFonts w:ascii="Arial" w:hAnsi="Arial" w:cs="Arial"/>
          <w:iCs/>
          <w:sz w:val="20"/>
          <w:szCs w:val="20"/>
        </w:rPr>
        <w:t xml:space="preserve">  </w:t>
      </w:r>
      <w:r w:rsidRPr="00743BAB">
        <w:rPr>
          <w:rFonts w:ascii="Arial" w:hAnsi="Arial" w:cs="Arial"/>
          <w:iCs/>
          <w:sz w:val="20"/>
          <w:szCs w:val="20"/>
        </w:rPr>
        <w:fldChar w:fldCharType="begin" w:fldLock="1"/>
      </w:r>
      <w:r>
        <w:rPr>
          <w:rFonts w:ascii="Arial" w:hAnsi="Arial" w:cs="Arial"/>
          <w:iCs/>
          <w:sz w:val="20"/>
          <w:szCs w:val="20"/>
        </w:rPr>
        <w:instrText>ADDIN CSL_CITATION { "citationItems" : [ { "id" : "ITEM-1", "itemData" : { "URL" : "http://www.jove.com/science-education/5094/drosophila-melanogaster-embryo-and-larva-harvesting-and-preparation", "accessed" : { "date-parts" : [ [ "2015", "1", "14" ] ] }, "author" : [ { "dropping-particle" : "", "family" : "JoVE Science Education Database.", "given" : "", "non-dropping-particle" : "", "parse-names" : false, "suffix" : "" } ], "container-title" : "JoVE, Cambridge, MA", "id" : "ITEM-1", "issued" : { "date-parts" : [ [ "0" ] ] }, "title" : "Essentials of Biology 1: yeast, Drosophila and C. elegans. Drosophila melanogaster Embryo and Larva Harvesting and Preparation.", "type" : "webpage" }, "uris" : [ "http://www.mendeley.com/documents/?uuid=1be68f70-0513-4497-9321-92ed7d23ac75" ] } ], "mendeley" : { "formattedCitation" : "(JoVE Science Education Database.)", "manualFormatting" : "(JoVE Science Education Database)", "plainTextFormattedCitation" : "(JoVE Science Education Database.)", "previouslyFormattedCitation" : "(JoVE Science Education Database.)" }, "properties" : { "noteIndex" : 0 }, "schema" : "https://github.com/citation-style-language/schema/raw/master/csl-citation.json" }</w:instrText>
      </w:r>
      <w:r w:rsidRPr="00743BAB">
        <w:rPr>
          <w:rFonts w:ascii="Arial" w:hAnsi="Arial" w:cs="Arial"/>
          <w:iCs/>
          <w:sz w:val="20"/>
          <w:szCs w:val="20"/>
        </w:rPr>
        <w:fldChar w:fldCharType="separate"/>
      </w:r>
      <w:r w:rsidRPr="00DE040C">
        <w:rPr>
          <w:rFonts w:ascii="Arial" w:hAnsi="Arial" w:cs="Arial"/>
          <w:iCs/>
          <w:noProof/>
          <w:sz w:val="20"/>
          <w:szCs w:val="20"/>
        </w:rPr>
        <w:t>(</w:t>
      </w:r>
      <w:r>
        <w:rPr>
          <w:rFonts w:ascii="Arial" w:hAnsi="Arial" w:cs="Arial"/>
          <w:iCs/>
          <w:noProof/>
          <w:sz w:val="20"/>
          <w:szCs w:val="20"/>
        </w:rPr>
        <w:t>JoVE Science Education Database</w:t>
      </w:r>
      <w:r w:rsidRPr="00DE040C">
        <w:rPr>
          <w:rFonts w:ascii="Arial" w:hAnsi="Arial" w:cs="Arial"/>
          <w:iCs/>
          <w:noProof/>
          <w:sz w:val="20"/>
          <w:szCs w:val="20"/>
        </w:rPr>
        <w:t>)</w:t>
      </w:r>
      <w:r w:rsidRPr="00743BAB">
        <w:rPr>
          <w:rFonts w:ascii="Arial" w:hAnsi="Arial" w:cs="Arial"/>
          <w:iCs/>
          <w:sz w:val="20"/>
          <w:szCs w:val="20"/>
        </w:rPr>
        <w:fldChar w:fldCharType="end"/>
      </w:r>
      <w:r w:rsidRPr="00743BAB">
        <w:rPr>
          <w:rFonts w:ascii="Arial" w:hAnsi="Arial" w:cs="Arial"/>
          <w:iCs/>
          <w:sz w:val="20"/>
          <w:szCs w:val="20"/>
        </w:rPr>
        <w:t xml:space="preserve">.  Prepare 1 vial per strain per </w:t>
      </w:r>
      <w:r>
        <w:rPr>
          <w:rFonts w:ascii="Arial" w:hAnsi="Arial" w:cs="Arial"/>
          <w:iCs/>
          <w:sz w:val="20"/>
          <w:szCs w:val="20"/>
        </w:rPr>
        <w:t>pair</w:t>
      </w:r>
      <w:r w:rsidRPr="00743BAB">
        <w:rPr>
          <w:rFonts w:ascii="Arial" w:hAnsi="Arial" w:cs="Arial"/>
          <w:iCs/>
          <w:sz w:val="20"/>
          <w:szCs w:val="20"/>
        </w:rPr>
        <w:t xml:space="preserve"> of students</w:t>
      </w:r>
      <w:r>
        <w:rPr>
          <w:rFonts w:ascii="Arial" w:hAnsi="Arial" w:cs="Arial"/>
          <w:iCs/>
          <w:sz w:val="20"/>
          <w:szCs w:val="20"/>
        </w:rPr>
        <w:t xml:space="preserve">, </w:t>
      </w:r>
      <w:r w:rsidRPr="00743BAB">
        <w:rPr>
          <w:rFonts w:ascii="Arial" w:hAnsi="Arial" w:cs="Arial"/>
          <w:iCs/>
          <w:sz w:val="20"/>
          <w:szCs w:val="20"/>
        </w:rPr>
        <w:t>in total 12 vials of each strain</w:t>
      </w:r>
      <w:r>
        <w:rPr>
          <w:rFonts w:ascii="Arial" w:hAnsi="Arial" w:cs="Arial"/>
          <w:iCs/>
          <w:sz w:val="20"/>
          <w:szCs w:val="20"/>
        </w:rPr>
        <w:t xml:space="preserve"> for a class of 24 students</w:t>
      </w:r>
      <w:r w:rsidRPr="00743BAB">
        <w:rPr>
          <w:rFonts w:ascii="Arial" w:hAnsi="Arial" w:cs="Arial"/>
          <w:iCs/>
          <w:sz w:val="20"/>
          <w:szCs w:val="20"/>
        </w:rPr>
        <w:t xml:space="preserve">. In a week, students will count the number of larvae, pupae and adults if any. The strain </w:t>
      </w:r>
      <w:r w:rsidRPr="006A76E7">
        <w:rPr>
          <w:rFonts w:ascii="Arial" w:hAnsi="Arial" w:cs="Arial"/>
          <w:i/>
          <w:sz w:val="20"/>
          <w:szCs w:val="20"/>
        </w:rPr>
        <w:t>simW501;OreR</w:t>
      </w:r>
      <w:r w:rsidRPr="00743BAB">
        <w:rPr>
          <w:rFonts w:ascii="Arial" w:hAnsi="Arial" w:cs="Arial"/>
          <w:sz w:val="20"/>
          <w:szCs w:val="20"/>
        </w:rPr>
        <w:t xml:space="preserve"> </w:t>
      </w:r>
      <w:r w:rsidRPr="00743BAB">
        <w:rPr>
          <w:rFonts w:ascii="Arial" w:hAnsi="Arial" w:cs="Arial"/>
          <w:iCs/>
          <w:sz w:val="20"/>
          <w:szCs w:val="20"/>
        </w:rPr>
        <w:t>is known to have slower development than the wild type (</w:t>
      </w:r>
      <w:proofErr w:type="spellStart"/>
      <w:r w:rsidRPr="006A76E7">
        <w:rPr>
          <w:rFonts w:ascii="Arial" w:hAnsi="Arial" w:cs="Arial"/>
          <w:i/>
          <w:sz w:val="20"/>
          <w:szCs w:val="20"/>
        </w:rPr>
        <w:t>OreR;OreR</w:t>
      </w:r>
      <w:proofErr w:type="spellEnd"/>
      <w:r w:rsidRPr="00743BAB">
        <w:rPr>
          <w:rFonts w:ascii="Arial" w:hAnsi="Arial" w:cs="Arial"/>
          <w:sz w:val="20"/>
          <w:szCs w:val="20"/>
        </w:rPr>
        <w:t>)</w:t>
      </w:r>
      <w:r>
        <w:rPr>
          <w:rFonts w:ascii="Arial" w:hAnsi="Arial" w:cs="Arial"/>
          <w:sz w:val="20"/>
          <w:szCs w:val="20"/>
        </w:rPr>
        <w:t xml:space="preserve"> control</w:t>
      </w:r>
      <w:r w:rsidRPr="00743BAB">
        <w:rPr>
          <w:rFonts w:ascii="Arial" w:hAnsi="Arial" w:cs="Arial"/>
          <w:iCs/>
          <w:sz w:val="20"/>
          <w:szCs w:val="20"/>
        </w:rPr>
        <w:t xml:space="preserve"> </w:t>
      </w:r>
      <w:r w:rsidRPr="00743BAB">
        <w:rPr>
          <w:rFonts w:ascii="Arial" w:hAnsi="Arial" w:cs="Arial"/>
          <w:iCs/>
          <w:sz w:val="20"/>
          <w:szCs w:val="20"/>
        </w:rPr>
        <w:fldChar w:fldCharType="begin" w:fldLock="1"/>
      </w:r>
      <w:r>
        <w:rPr>
          <w:rFonts w:ascii="Arial" w:hAnsi="Arial" w:cs="Arial"/>
          <w:iCs/>
          <w:sz w:val="20"/>
          <w:szCs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"id" : "ITEM-2", "itemData" : { "DOI" : "10.1242/dmm.019323", "ISSN" : "1754-8403", "PMID" : "26035388", "abstract" : "Communication between the mitochondrial and nuclear genomes is vital for cellular function. The assembly of mitochondrial enzyme complexes that produce the majority of cellular energy requires the coordinated expression and translation of both mitochondrial and nuclear encoded proteins. The joint genetic architecture of this system complicates the basis of mitochondrial diseases, and mutations in both mtDNA- and nuclear-encoded genes have been implicated in mitochondrial dysfunction. Previously, in a set of mitochondrial-nuclear introgression strains we characterized a dual genome epistasis in which a naturally occurring mutation in the D. simulans simw(501) mtDNA-encoded tRNA for tyrosine interacts with a mutation in the nuclear encoded mitochondrial localized tyrosyl-tRNA synthetase from D. melanogaster. Here we show that the incompatible mitochondrial-nuclear combination results in locomotor defects, reduced mitochondrial respiratory capacity, decreased OXPHOS enzyme activity, and severe alterations in mitochondrial morphology. Transgenic rescue strains containing nuclear variants of the tyrosyl-tRNA synthetase are sufficient to rescue many of the deleterious phenotypes identified when paired with the simw(501) mtDNA. However, the severity of this defective mito-nuclear interaction varies across traits and genetic backgrounds, suggesting that the impact of mitochondrial dysfunction may be tissue specific. Because mutations in mitochondrial tRNA(Tyr) are associated with exercise intolerance in humans, this mitochondrial-nuclear introgression model in Drosophila provides a means to dissect the molecular basis of these, and other mitochondrial diseases that are a consequence of the joint genetic architecture of mitochondrial function.", "author" : [ { "dropping-particle" : "", "family" : "Holmbeck", "given" : "M. A.", "non-dropping-particle" : "", "parse-names" : false, "suffix" : "" }, { "dropping-particle" : "", "family" : "Donner", "given" : "J. R.", "non-dropping-particle" : "", "parse-names" : false, "suffix" : "" }, { "dropping-particle" : "", "family" : "Villa-Cuesta", "given" : "E.", "non-dropping-particle" : "", "parse-names" : false, "suffix" : "" }, { "dropping-particle" : "", "family" : "Rand", "given" : "D. M.", "non-dropping-particle" : "", "parse-names" : false, "suffix" : "" } ], "container-title" : "Disease Models &amp; Mechanisms", "id" : "ITEM-2", "issue" : "8", "issued" : { "date-parts" : [ [ "2015", "5", "5" ] ] }, "page" : "843-54", "title" : "A Drosophila model for mito-nuclear diseases generated by an incompatible tRNA-tRNA synthetase interaction", "type" : "article-journal", "volume" : "8" }, "uris" : [ "http://www.mendeley.com/documents/?uuid=6960835a-5e98-49bc-b068-64b69c6e6ee6" ] } ], "mendeley" : { "formattedCitation" : "(Holmbeck et al., 2015; Montooth et al., 2010)", "plainTextFormattedCitation" : "(Holmbeck et al., 2015; Montooth et al., 2010)", "previouslyFormattedCitation" : "(Montooth et al., 2010)" }, "properties" : { "noteIndex" : 0 }, "schema" : "https://github.com/citation-style-language/schema/raw/master/csl-citation.json" }</w:instrText>
      </w:r>
      <w:r w:rsidRPr="00743BAB">
        <w:rPr>
          <w:rFonts w:ascii="Arial" w:hAnsi="Arial" w:cs="Arial"/>
          <w:iCs/>
          <w:sz w:val="20"/>
          <w:szCs w:val="20"/>
        </w:rPr>
        <w:fldChar w:fldCharType="separate"/>
      </w:r>
      <w:r w:rsidRPr="00120F18">
        <w:rPr>
          <w:rFonts w:ascii="Arial" w:hAnsi="Arial" w:cs="Arial"/>
          <w:iCs/>
          <w:noProof/>
          <w:sz w:val="20"/>
          <w:szCs w:val="20"/>
        </w:rPr>
        <w:t>(Holmbeck et al., 2015; Montooth et al., 2010)</w:t>
      </w:r>
      <w:r w:rsidRPr="00743BAB">
        <w:rPr>
          <w:rFonts w:ascii="Arial" w:hAnsi="Arial" w:cs="Arial"/>
          <w:iCs/>
          <w:sz w:val="20"/>
          <w:szCs w:val="20"/>
        </w:rPr>
        <w:fldChar w:fldCharType="end"/>
      </w:r>
      <w:r>
        <w:rPr>
          <w:rFonts w:ascii="Arial" w:hAnsi="Arial" w:cs="Arial"/>
          <w:iCs/>
          <w:sz w:val="20"/>
          <w:szCs w:val="20"/>
        </w:rPr>
        <w:t xml:space="preserve"> (see examples Figure 1)</w:t>
      </w:r>
      <w:r w:rsidRPr="00743BAB">
        <w:rPr>
          <w:rFonts w:ascii="Arial" w:hAnsi="Arial" w:cs="Arial"/>
          <w:iCs/>
          <w:sz w:val="20"/>
          <w:szCs w:val="20"/>
        </w:rPr>
        <w:t>.</w:t>
      </w:r>
      <w:r>
        <w:rPr>
          <w:rFonts w:ascii="Arial" w:hAnsi="Arial" w:cs="Arial"/>
          <w:iCs/>
          <w:sz w:val="20"/>
          <w:szCs w:val="20"/>
        </w:rPr>
        <w:t xml:space="preserve"> Therefore, lower number of larvae and pupae are found in this strain. </w:t>
      </w:r>
    </w:p>
    <w:p w:rsidR="00F3118B" w:rsidRDefault="00F3118B" w:rsidP="00F3118B">
      <w:pPr>
        <w:ind w:right="90"/>
        <w:jc w:val="both"/>
        <w:rPr>
          <w:rFonts w:ascii="Arial" w:hAnsi="Arial" w:cs="Arial"/>
          <w:iCs/>
          <w:sz w:val="20"/>
          <w:szCs w:val="20"/>
        </w:rPr>
      </w:pPr>
    </w:p>
    <w:p w:rsidR="00F3118B" w:rsidRDefault="00F3118B" w:rsidP="00F3118B">
      <w:pPr>
        <w:ind w:right="90"/>
        <w:jc w:val="both"/>
        <w:rPr>
          <w:rFonts w:ascii="Arial" w:hAnsi="Arial" w:cs="Arial"/>
          <w:bCs/>
          <w:sz w:val="20"/>
          <w:szCs w:val="20"/>
        </w:rPr>
      </w:pPr>
      <w:r>
        <w:rPr>
          <w:rFonts w:ascii="Arial" w:hAnsi="Arial" w:cs="Arial"/>
          <w:sz w:val="20"/>
          <w:szCs w:val="20"/>
        </w:rPr>
        <w:t xml:space="preserve">To our knowledge there </w:t>
      </w:r>
      <w:r>
        <w:rPr>
          <w:rFonts w:ascii="Arial" w:hAnsi="Arial" w:cs="Arial"/>
          <w:iCs/>
          <w:sz w:val="20"/>
          <w:szCs w:val="20"/>
        </w:rPr>
        <w:t xml:space="preserve">is not published research describing the developmental time of the strain </w:t>
      </w:r>
      <w:r w:rsidRPr="00743BAB">
        <w:rPr>
          <w:rFonts w:ascii="Arial" w:hAnsi="Arial" w:cs="Arial"/>
          <w:i/>
          <w:sz w:val="20"/>
          <w:szCs w:val="20"/>
        </w:rPr>
        <w:t>sdhB</w:t>
      </w:r>
      <w:r w:rsidRPr="00743BAB">
        <w:rPr>
          <w:rFonts w:ascii="Arial" w:hAnsi="Arial" w:cs="Arial"/>
          <w:i/>
          <w:sz w:val="20"/>
          <w:szCs w:val="20"/>
          <w:vertAlign w:val="superscript"/>
        </w:rPr>
        <w:t>EY12081</w:t>
      </w:r>
      <w:r>
        <w:rPr>
          <w:rFonts w:ascii="Arial" w:hAnsi="Arial" w:cs="Arial"/>
          <w:iCs/>
          <w:sz w:val="20"/>
          <w:szCs w:val="20"/>
        </w:rPr>
        <w:t xml:space="preserve">.  </w:t>
      </w:r>
      <w:r w:rsidRPr="00743BAB">
        <w:rPr>
          <w:rFonts w:ascii="Arial" w:hAnsi="Arial" w:cs="Arial"/>
          <w:sz w:val="20"/>
          <w:szCs w:val="20"/>
        </w:rPr>
        <w:t xml:space="preserve">The allele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is</w:t>
      </w:r>
      <w:r>
        <w:rPr>
          <w:rFonts w:ascii="Arial" w:hAnsi="Arial" w:cs="Arial"/>
          <w:sz w:val="20"/>
          <w:szCs w:val="20"/>
        </w:rPr>
        <w:t xml:space="preserve"> homozygous viable but not fertile. </w:t>
      </w:r>
      <w:r w:rsidRPr="00743BAB">
        <w:rPr>
          <w:rFonts w:ascii="Arial" w:hAnsi="Arial" w:cs="Arial"/>
          <w:i/>
          <w:sz w:val="20"/>
          <w:szCs w:val="20"/>
        </w:rPr>
        <w:t>sdhB</w:t>
      </w:r>
      <w:r w:rsidRPr="00743BAB">
        <w:rPr>
          <w:rFonts w:ascii="Arial" w:hAnsi="Arial" w:cs="Arial"/>
          <w:i/>
          <w:sz w:val="20"/>
          <w:szCs w:val="20"/>
          <w:vertAlign w:val="superscript"/>
        </w:rPr>
        <w:t>EY12081</w:t>
      </w:r>
      <w:r>
        <w:rPr>
          <w:rFonts w:ascii="Arial" w:hAnsi="Arial" w:cs="Arial"/>
          <w:sz w:val="20"/>
          <w:szCs w:val="20"/>
        </w:rPr>
        <w:t xml:space="preserve"> is</w:t>
      </w:r>
      <w:r w:rsidRPr="00743BAB">
        <w:rPr>
          <w:rFonts w:ascii="Arial" w:hAnsi="Arial" w:cs="Arial"/>
          <w:sz w:val="20"/>
          <w:szCs w:val="20"/>
        </w:rPr>
        <w:t xml:space="preserve"> located on the second chromosome of </w:t>
      </w:r>
      <w:r>
        <w:rPr>
          <w:rFonts w:ascii="Arial" w:hAnsi="Arial" w:cs="Arial"/>
          <w:sz w:val="20"/>
          <w:szCs w:val="20"/>
        </w:rPr>
        <w:t xml:space="preserve">the </w:t>
      </w:r>
      <w:r w:rsidRPr="00743BAB">
        <w:rPr>
          <w:rFonts w:ascii="Arial" w:hAnsi="Arial" w:cs="Arial"/>
          <w:i/>
          <w:sz w:val="20"/>
          <w:szCs w:val="20"/>
        </w:rPr>
        <w:t>Drosophila melanogaster</w:t>
      </w:r>
      <w:r w:rsidRPr="00743BAB">
        <w:rPr>
          <w:rFonts w:ascii="Arial" w:hAnsi="Arial" w:cs="Arial"/>
          <w:sz w:val="20"/>
          <w:szCs w:val="20"/>
        </w:rPr>
        <w:t xml:space="preserve"> genome </w:t>
      </w:r>
      <w:r w:rsidRPr="00743BAB">
        <w:rPr>
          <w:rFonts w:ascii="Arial" w:hAnsi="Arial" w:cs="Arial"/>
          <w:sz w:val="20"/>
          <w:szCs w:val="20"/>
        </w:rPr>
        <w:fldChar w:fldCharType="begin" w:fldLock="1"/>
      </w:r>
      <w:r>
        <w:rPr>
          <w:rFonts w:ascii="Arial" w:hAnsi="Arial" w:cs="Arial"/>
          <w:sz w:val="20"/>
          <w:szCs w:val="20"/>
        </w:rPr>
        <w:instrText>ADDIN CSL_CITATION { "citationItems" : [ { "id" : "ITEM-1", "itemData" : { "DOI" : "10.1073/pnas.0607918103", "ISSN" : "0027-8424", "PMID" : "17056719", "abstract" : "Oxidative stress is implicated as a major cause of aging and age-related diseases, such as Parkinson's and Alzheimer's, as well as ischemia-reperfusion injury in stroke. The mitochondrial electron transport chain is the principal source of reactive oxygen species within cells. Despite considerable medical interest, the molecular mechanisms that regulate reactive oxygen species formation within the mitochondrion remain poorly understood. Here, we report the isolation and characterization of a Drosophila mutant with a defect in subunit b of succinate dehydrogenase (SDH; mitochondrial complex II). The sdhB mutant is hypersensitive to oxygen and displays hallmarks of a progeroid syndrome, including early-onset mortality and age-related behavioral decay. Pathological analysis of the flight muscle, which is amongst the most highly energetic tissues in the animal kingdom, reveals structural abnormalities in the mitochondria. Biochemical analysis shows that, in the mutant, there is a complex II-specific respiratory defect and impaired complex II-mediated electron transport, although the other respiratory complexes remain functionally intact. The complex II defect is associated with an increased level of mitochondrial hydrogen peroxide production, suggesting a possible mechanism for the observed sensitivity to elevated oxygen concentration and the decreased lifespan of the mutant fly.", "author" : [ { "dropping-particle" : "", "family" : "Walker", "given" : "David W", "non-dropping-particle" : "", "parse-names" : false, "suffix" : "" }, { "dropping-particle" : "", "family" : "H\u00e1jek", "given" : "Petr", "non-dropping-particle" : "", "parse-names" : false, "suffix" : "" }, { "dropping-particle" : "", "family" : "Muffat", "given" : "Julien", "non-dropping-particle" : "", "parse-names" : false, "suffix" : "" }, { "dropping-particle" : "", "family" : "Knoepfle", "given" : "Dan", "non-dropping-particle" : "", "parse-names" : false, "suffix" : "" }, { "dropping-particle" : "", "family" : "Cornelison", "given" : "Stephanie", "non-dropping-particle" : "", "parse-names" : false, "suffix" : "" }, { "dropping-particle" : "", "family" : "Attardi", "given" : "Giuseppe", "non-dropping-particle" : "", "parse-names" : false, "suffix" : "" }, { "dropping-particle" : "", "family" : "Benzer", "given" : "Seymour", "non-dropping-particle" : "", "parse-names" : false, "suffix" : "" } ], "container-title" : "Proceedings of the National Academy of Sciences of the United States of America", "id" : "ITEM-1", "issue" : "44", "issued" : { "date-parts" : [ [ "2006", "10", "31" ] ] }, "page" : "16382-7", "title" : "Hypersensitivity to oxygen and shortened lifespan in a Drosophila mitochondrial complex II mutant.", "type" : "article-journal", "volume" : "103" }, "uris" : [ "http://www.mendeley.com/documents/?uuid=f2aa3e03-6306-4c86-bba8-2d4cc610f990" ] } ], "mendeley" : { "formattedCitation" : "(Walker et al., 2006)", "plainTextFormattedCitation" : "(Walker et al., 2006)", "previouslyFormattedCitation" : "(Walker et al., 2006)" }, "properties" : { "noteIndex" : 0 }, "schema" : "https://github.com/citation-style-language/schema/raw/master/csl-citation.json" }</w:instrText>
      </w:r>
      <w:r w:rsidRPr="00743BAB">
        <w:rPr>
          <w:rFonts w:ascii="Arial" w:hAnsi="Arial" w:cs="Arial"/>
          <w:sz w:val="20"/>
          <w:szCs w:val="20"/>
        </w:rPr>
        <w:fldChar w:fldCharType="separate"/>
      </w:r>
      <w:r w:rsidRPr="00743BAB">
        <w:rPr>
          <w:rFonts w:ascii="Arial" w:hAnsi="Arial" w:cs="Arial"/>
          <w:noProof/>
          <w:sz w:val="20"/>
          <w:szCs w:val="20"/>
        </w:rPr>
        <w:t>(Walker et al., 2006)</w:t>
      </w:r>
      <w:r w:rsidRPr="00743BAB">
        <w:rPr>
          <w:rFonts w:ascii="Arial" w:hAnsi="Arial" w:cs="Arial"/>
          <w:sz w:val="20"/>
          <w:szCs w:val="20"/>
        </w:rPr>
        <w:fldChar w:fldCharType="end"/>
      </w:r>
      <w:r>
        <w:rPr>
          <w:rFonts w:ascii="Arial" w:hAnsi="Arial" w:cs="Arial"/>
          <w:sz w:val="20"/>
          <w:szCs w:val="20"/>
        </w:rPr>
        <w:t xml:space="preserve"> and is maintained in a </w:t>
      </w:r>
      <w:r w:rsidRPr="00E2740D">
        <w:rPr>
          <w:rFonts w:ascii="Arial" w:hAnsi="Arial" w:cs="Arial"/>
          <w:sz w:val="20"/>
          <w:szCs w:val="20"/>
        </w:rPr>
        <w:t>heterozygo</w:t>
      </w:r>
      <w:r>
        <w:rPr>
          <w:rFonts w:ascii="Arial" w:hAnsi="Arial" w:cs="Arial"/>
          <w:sz w:val="20"/>
          <w:szCs w:val="20"/>
        </w:rPr>
        <w:t>us state</w:t>
      </w:r>
      <w:r w:rsidRPr="00743BAB">
        <w:rPr>
          <w:rFonts w:ascii="Arial" w:hAnsi="Arial" w:cs="Arial"/>
          <w:i/>
          <w:sz w:val="20"/>
          <w:szCs w:val="20"/>
        </w:rPr>
        <w:t xml:space="preserve"> </w:t>
      </w:r>
      <w:r w:rsidRPr="00117412">
        <w:rPr>
          <w:rFonts w:ascii="Arial" w:hAnsi="Arial" w:cs="Arial"/>
          <w:sz w:val="20"/>
          <w:szCs w:val="20"/>
        </w:rPr>
        <w:t>over</w:t>
      </w:r>
      <w:r w:rsidRPr="000C7EB8">
        <w:rPr>
          <w:rFonts w:ascii="Arial" w:hAnsi="Arial" w:cs="Arial"/>
          <w:sz w:val="20"/>
          <w:szCs w:val="20"/>
        </w:rPr>
        <w:t xml:space="preserve"> </w:t>
      </w:r>
      <w:r>
        <w:rPr>
          <w:rFonts w:ascii="Arial" w:hAnsi="Arial" w:cs="Arial"/>
          <w:sz w:val="20"/>
          <w:szCs w:val="20"/>
        </w:rPr>
        <w:t>the</w:t>
      </w:r>
      <w:r w:rsidRPr="000C7EB8">
        <w:rPr>
          <w:rFonts w:ascii="Arial" w:hAnsi="Arial" w:cs="Arial"/>
          <w:sz w:val="20"/>
          <w:szCs w:val="20"/>
        </w:rPr>
        <w:t xml:space="preserve"> </w:t>
      </w:r>
      <w:r>
        <w:rPr>
          <w:rFonts w:ascii="Arial" w:hAnsi="Arial" w:cs="Arial"/>
          <w:sz w:val="20"/>
          <w:szCs w:val="20"/>
        </w:rPr>
        <w:t xml:space="preserve">balancer chromosome </w:t>
      </w:r>
      <w:proofErr w:type="spellStart"/>
      <w:r w:rsidRPr="00743BAB">
        <w:rPr>
          <w:rFonts w:ascii="Arial" w:hAnsi="Arial" w:cs="Arial"/>
          <w:i/>
          <w:sz w:val="20"/>
          <w:szCs w:val="20"/>
        </w:rPr>
        <w:t>CyO</w:t>
      </w:r>
      <w:proofErr w:type="spellEnd"/>
      <w:r w:rsidRPr="00743BAB">
        <w:rPr>
          <w:rFonts w:ascii="Arial" w:hAnsi="Arial" w:cs="Arial"/>
          <w:sz w:val="20"/>
          <w:szCs w:val="20"/>
        </w:rPr>
        <w:t xml:space="preserve"> described in </w:t>
      </w:r>
      <w:proofErr w:type="spellStart"/>
      <w:r w:rsidRPr="00743BAB">
        <w:rPr>
          <w:rFonts w:ascii="Arial" w:hAnsi="Arial" w:cs="Arial"/>
          <w:sz w:val="20"/>
          <w:szCs w:val="20"/>
        </w:rPr>
        <w:t>flybase</w:t>
      </w:r>
      <w:proofErr w:type="spellEnd"/>
      <w:r w:rsidRPr="00743BAB">
        <w:rPr>
          <w:rFonts w:ascii="Arial" w:hAnsi="Arial" w:cs="Arial"/>
          <w:sz w:val="20"/>
          <w:szCs w:val="20"/>
        </w:rPr>
        <w:t xml:space="preserve"> (</w:t>
      </w:r>
      <w:hyperlink r:id="rId8" w:history="1">
        <w:r w:rsidRPr="00743BAB">
          <w:rPr>
            <w:rStyle w:val="Hyperlink"/>
            <w:rFonts w:ascii="Arial" w:hAnsi="Arial" w:cs="Arial"/>
          </w:rPr>
          <w:t>www.flybase.org</w:t>
        </w:r>
      </w:hyperlink>
      <w:r w:rsidRPr="00743BAB">
        <w:rPr>
          <w:rFonts w:ascii="Arial" w:hAnsi="Arial" w:cs="Arial"/>
          <w:sz w:val="20"/>
          <w:szCs w:val="20"/>
        </w:rPr>
        <w:t>).</w:t>
      </w:r>
      <w:r>
        <w:rPr>
          <w:rFonts w:ascii="Arial" w:hAnsi="Arial" w:cs="Arial"/>
          <w:sz w:val="20"/>
          <w:szCs w:val="20"/>
        </w:rPr>
        <w:t xml:space="preserve"> This balancer</w:t>
      </w:r>
      <w:r w:rsidRPr="00743BAB">
        <w:rPr>
          <w:rFonts w:ascii="Arial" w:hAnsi="Arial" w:cs="Arial"/>
          <w:sz w:val="20"/>
          <w:szCs w:val="20"/>
        </w:rPr>
        <w:t xml:space="preserve"> </w:t>
      </w:r>
      <w:r>
        <w:rPr>
          <w:rFonts w:ascii="Arial" w:hAnsi="Arial" w:cs="Arial"/>
          <w:sz w:val="20"/>
          <w:szCs w:val="20"/>
        </w:rPr>
        <w:t xml:space="preserve">does not have a marker for larval or pupal </w:t>
      </w:r>
      <w:proofErr w:type="gramStart"/>
      <w:r>
        <w:rPr>
          <w:rFonts w:ascii="Arial" w:hAnsi="Arial" w:cs="Arial"/>
          <w:sz w:val="20"/>
          <w:szCs w:val="20"/>
        </w:rPr>
        <w:t>stages,</w:t>
      </w:r>
      <w:proofErr w:type="gramEnd"/>
      <w:r>
        <w:rPr>
          <w:rFonts w:ascii="Arial" w:hAnsi="Arial" w:cs="Arial"/>
          <w:sz w:val="20"/>
          <w:szCs w:val="20"/>
        </w:rPr>
        <w:t xml:space="preserve"> therefore we were not able to differentiate homozygous larvae or pupae from heterozygous. Studying the developmental time of the </w:t>
      </w:r>
      <w:r w:rsidRPr="009B4B35">
        <w:rPr>
          <w:rFonts w:ascii="Arial" w:hAnsi="Arial" w:cs="Arial"/>
          <w:i/>
          <w:sz w:val="20"/>
          <w:szCs w:val="20"/>
        </w:rPr>
        <w:t>sdhB</w:t>
      </w:r>
      <w:r w:rsidRPr="009B4B35">
        <w:rPr>
          <w:rFonts w:ascii="Arial" w:hAnsi="Arial" w:cs="Arial"/>
          <w:i/>
          <w:sz w:val="20"/>
          <w:szCs w:val="20"/>
          <w:vertAlign w:val="superscript"/>
        </w:rPr>
        <w:t>EY12081</w:t>
      </w:r>
      <w:r w:rsidRPr="009B4B35">
        <w:rPr>
          <w:rFonts w:ascii="Arial" w:hAnsi="Arial" w:cs="Arial"/>
          <w:i/>
          <w:sz w:val="20"/>
          <w:szCs w:val="20"/>
        </w:rPr>
        <w:t>/</w:t>
      </w:r>
      <w:proofErr w:type="spellStart"/>
      <w:r w:rsidRPr="009B4B35">
        <w:rPr>
          <w:rFonts w:ascii="Arial" w:hAnsi="Arial" w:cs="Arial"/>
          <w:i/>
          <w:sz w:val="20"/>
          <w:szCs w:val="20"/>
        </w:rPr>
        <w:t>Cy</w:t>
      </w:r>
      <w:r>
        <w:rPr>
          <w:rFonts w:ascii="Arial" w:hAnsi="Arial" w:cs="Arial"/>
          <w:i/>
          <w:sz w:val="20"/>
          <w:szCs w:val="20"/>
        </w:rPr>
        <w:t>O</w:t>
      </w:r>
      <w:proofErr w:type="spellEnd"/>
      <w:r>
        <w:rPr>
          <w:rFonts w:ascii="Arial" w:hAnsi="Arial" w:cs="Arial"/>
          <w:sz w:val="20"/>
          <w:szCs w:val="20"/>
        </w:rPr>
        <w:t xml:space="preserve"> stock, we showed that this strain produced a higher number of flies in pupae than those in the control </w:t>
      </w:r>
      <w:r>
        <w:rPr>
          <w:rFonts w:ascii="Arial" w:hAnsi="Arial" w:cs="Arial"/>
          <w:iCs/>
          <w:sz w:val="20"/>
          <w:szCs w:val="20"/>
        </w:rPr>
        <w:t>(see examples Figure 1)</w:t>
      </w:r>
      <w:r>
        <w:rPr>
          <w:rFonts w:ascii="Arial" w:hAnsi="Arial" w:cs="Arial"/>
          <w:sz w:val="20"/>
          <w:szCs w:val="20"/>
        </w:rPr>
        <w:t>. Although there are many variables that can explain this result, we like to suggest</w:t>
      </w:r>
      <w:r w:rsidRPr="00DB391F">
        <w:rPr>
          <w:rFonts w:ascii="Arial" w:hAnsi="Arial" w:cs="Arial"/>
          <w:bCs/>
          <w:sz w:val="20"/>
          <w:szCs w:val="20"/>
        </w:rPr>
        <w:t xml:space="preserve"> </w:t>
      </w:r>
      <w:r>
        <w:rPr>
          <w:rFonts w:ascii="Arial" w:hAnsi="Arial" w:cs="Arial"/>
          <w:bCs/>
          <w:sz w:val="20"/>
          <w:szCs w:val="20"/>
        </w:rPr>
        <w:t>h</w:t>
      </w:r>
      <w:r w:rsidRPr="00E2740D">
        <w:rPr>
          <w:rFonts w:ascii="Arial" w:hAnsi="Arial" w:cs="Arial"/>
          <w:bCs/>
          <w:sz w:val="20"/>
          <w:szCs w:val="20"/>
        </w:rPr>
        <w:t>eterozygous advantage</w:t>
      </w:r>
      <w:r>
        <w:rPr>
          <w:rFonts w:ascii="Arial" w:hAnsi="Arial" w:cs="Arial"/>
          <w:bCs/>
          <w:sz w:val="20"/>
          <w:szCs w:val="20"/>
        </w:rPr>
        <w:t xml:space="preserve"> as a potential explanation in class, so that students can relate to what is covered in the genetics lecture. In a planned future course improvement, </w:t>
      </w:r>
      <w:r w:rsidRPr="00743BAB">
        <w:rPr>
          <w:rFonts w:ascii="Arial" w:hAnsi="Arial" w:cs="Arial"/>
          <w:i/>
          <w:sz w:val="20"/>
          <w:szCs w:val="20"/>
        </w:rPr>
        <w:t>sdhB</w:t>
      </w:r>
      <w:r w:rsidRPr="00743BAB">
        <w:rPr>
          <w:rFonts w:ascii="Arial" w:hAnsi="Arial" w:cs="Arial"/>
          <w:i/>
          <w:sz w:val="20"/>
          <w:szCs w:val="20"/>
          <w:vertAlign w:val="superscript"/>
        </w:rPr>
        <w:t>EY12081</w:t>
      </w:r>
      <w:r>
        <w:rPr>
          <w:rFonts w:ascii="Arial" w:hAnsi="Arial" w:cs="Arial"/>
          <w:bCs/>
          <w:sz w:val="20"/>
          <w:szCs w:val="20"/>
        </w:rPr>
        <w:t xml:space="preserve"> chromosome will be placed over a balancer chromosome with larvae and pupae markers such as GFP tagged </w:t>
      </w:r>
      <w:proofErr w:type="spellStart"/>
      <w:r w:rsidRPr="00CA4771">
        <w:rPr>
          <w:rFonts w:ascii="Arial" w:hAnsi="Arial" w:cs="Arial"/>
          <w:bCs/>
          <w:i/>
          <w:sz w:val="20"/>
          <w:szCs w:val="20"/>
        </w:rPr>
        <w:t>CyO</w:t>
      </w:r>
      <w:proofErr w:type="spellEnd"/>
      <w:r>
        <w:rPr>
          <w:rFonts w:ascii="Arial" w:hAnsi="Arial" w:cs="Arial"/>
          <w:bCs/>
          <w:sz w:val="20"/>
          <w:szCs w:val="20"/>
        </w:rPr>
        <w:t xml:space="preserve"> balancer </w:t>
      </w:r>
      <w:r>
        <w:rPr>
          <w:rFonts w:ascii="Arial" w:hAnsi="Arial" w:cs="Arial"/>
          <w:bCs/>
          <w:sz w:val="20"/>
          <w:szCs w:val="20"/>
        </w:rPr>
        <w:fldChar w:fldCharType="begin" w:fldLock="1"/>
      </w:r>
      <w:r>
        <w:rPr>
          <w:rFonts w:ascii="Arial" w:hAnsi="Arial" w:cs="Arial"/>
          <w:bCs/>
          <w:sz w:val="20"/>
          <w:szCs w:val="20"/>
        </w:rPr>
        <w:instrText>ADDIN CSL_CITATION { "citationItems" : [ { "id" : "ITEM-1", "itemData" : { "DOI" : "10.1016/S0925-4773(00)00248-3", "ISSN" : "09254773", "abstract" : "We constructed green fluorescent protein (GFP)-expressing balancer chromosomes for each of the three major chromosomes of Drosophila melanogaster. Expression of GFP in these chromosomes is driven indirectly by a Kruppel (Kr) promoter, via the yeast GAL4-UAS regulatory system. GFP fluorescence can be seen in embryos as early as the germ band extension stage, and can also be seen in larvae, pupae, and adults. We show the patterns of GFP expression of these balancers and demonstrate the use of the balancers to identify homozygous progeny.", "author" : [ { "dropping-particle" : "", "family" : "Casso", "given" : "David", "non-dropping-particle" : "", "parse-names" : false, "suffix" : "" }, { "dropping-particle" : "", "family" : "Ram\u0131\u0301rez-Weber", "given" : "Felipe-Andr\u00e9s", "non-dropping-particle" : "", "parse-names" : false, "suffix" : "" }, { "dropping-particle" : "", "family" : "Kornberg", "given" : "Thomas B.", "non-dropping-particle" : "", "parse-names" : false, "suffix" : "" } ], "container-title" : "Mechanisms of Development", "id" : "ITEM-1", "issue" : "1-2", "issued" : { "date-parts" : [ [ "2000", "3" ] ] }, "page" : "451-454", "title" : "GFP-tagged balancer chromosomes for Drosophila melanogaster", "type" : "article-journal", "volume" : "91" }, "uris" : [ "http://www.mendeley.com/documents/?uuid=98381e85-9a6f-4a15-9ca3-5eb35b8f7627" ] } ], "mendeley" : { "formattedCitation" : "(Casso et al., 2000)", "plainTextFormattedCitation" : "(Casso et al., 2000)", "previouslyFormattedCitation" : "(Casso et al., 2000)" }, "properties" : { "noteIndex" : 0 }, "schema" : "https://github.com/citation-style-language/schema/raw/master/csl-citation.json" }</w:instrText>
      </w:r>
      <w:r>
        <w:rPr>
          <w:rFonts w:ascii="Arial" w:hAnsi="Arial" w:cs="Arial"/>
          <w:bCs/>
          <w:sz w:val="20"/>
          <w:szCs w:val="20"/>
        </w:rPr>
        <w:fldChar w:fldCharType="separate"/>
      </w:r>
      <w:r w:rsidRPr="00F473DE">
        <w:rPr>
          <w:rFonts w:ascii="Arial" w:hAnsi="Arial" w:cs="Arial"/>
          <w:bCs/>
          <w:noProof/>
          <w:sz w:val="20"/>
          <w:szCs w:val="20"/>
        </w:rPr>
        <w:t>(Casso et al., 2000)</w:t>
      </w:r>
      <w:r>
        <w:rPr>
          <w:rFonts w:ascii="Arial" w:hAnsi="Arial" w:cs="Arial"/>
          <w:bCs/>
          <w:sz w:val="20"/>
          <w:szCs w:val="20"/>
        </w:rPr>
        <w:fldChar w:fldCharType="end"/>
      </w:r>
      <w:r>
        <w:rPr>
          <w:rFonts w:ascii="Arial" w:hAnsi="Arial" w:cs="Arial"/>
          <w:bCs/>
          <w:sz w:val="20"/>
          <w:szCs w:val="20"/>
        </w:rPr>
        <w:t xml:space="preserve"> . The lack of GFP expression will allow us to discriminate homozygous </w:t>
      </w:r>
      <w:r w:rsidRPr="00743BAB">
        <w:rPr>
          <w:rFonts w:ascii="Arial" w:hAnsi="Arial" w:cs="Arial"/>
          <w:i/>
          <w:sz w:val="20"/>
          <w:szCs w:val="20"/>
        </w:rPr>
        <w:t>sdhB</w:t>
      </w:r>
      <w:r w:rsidRPr="00743BAB">
        <w:rPr>
          <w:rFonts w:ascii="Arial" w:hAnsi="Arial" w:cs="Arial"/>
          <w:i/>
          <w:sz w:val="20"/>
          <w:szCs w:val="20"/>
          <w:vertAlign w:val="superscript"/>
        </w:rPr>
        <w:t>EY12081</w:t>
      </w:r>
      <w:r>
        <w:rPr>
          <w:rFonts w:ascii="Arial" w:hAnsi="Arial" w:cs="Arial"/>
          <w:i/>
          <w:sz w:val="20"/>
          <w:szCs w:val="20"/>
          <w:vertAlign w:val="superscript"/>
        </w:rPr>
        <w:t xml:space="preserve"> </w:t>
      </w:r>
      <w:r>
        <w:rPr>
          <w:rFonts w:ascii="Arial" w:hAnsi="Arial" w:cs="Arial"/>
          <w:bCs/>
          <w:sz w:val="20"/>
          <w:szCs w:val="20"/>
        </w:rPr>
        <w:t xml:space="preserve">from heterozygous individuals.  </w:t>
      </w:r>
    </w:p>
    <w:p w:rsidR="00F3118B" w:rsidRDefault="00F3118B" w:rsidP="00F3118B">
      <w:pPr>
        <w:ind w:right="90"/>
        <w:jc w:val="both"/>
        <w:rPr>
          <w:rFonts w:ascii="Arial" w:hAnsi="Arial" w:cs="Arial"/>
          <w:sz w:val="20"/>
          <w:szCs w:val="20"/>
        </w:rPr>
      </w:pPr>
    </w:p>
    <w:p w:rsidR="00F3118B" w:rsidRPr="00743BAB" w:rsidRDefault="00F3118B" w:rsidP="00F3118B">
      <w:pPr>
        <w:ind w:right="90"/>
        <w:jc w:val="both"/>
        <w:rPr>
          <w:rFonts w:ascii="Arial" w:hAnsi="Arial" w:cs="Arial"/>
          <w:iCs/>
          <w:sz w:val="20"/>
          <w:szCs w:val="20"/>
        </w:rPr>
      </w:pPr>
      <w:r w:rsidRPr="00743BAB">
        <w:rPr>
          <w:rFonts w:ascii="Arial" w:hAnsi="Arial" w:cs="Arial"/>
          <w:iCs/>
          <w:sz w:val="20"/>
          <w:szCs w:val="20"/>
        </w:rPr>
        <w:tab/>
      </w:r>
      <w:proofErr w:type="gramStart"/>
      <w:r w:rsidRPr="00743BAB">
        <w:rPr>
          <w:rFonts w:ascii="Arial" w:hAnsi="Arial" w:cs="Arial"/>
          <w:i/>
          <w:iCs/>
          <w:sz w:val="20"/>
          <w:szCs w:val="20"/>
        </w:rPr>
        <w:t>b</w:t>
      </w:r>
      <w:proofErr w:type="gramEnd"/>
      <w:r w:rsidRPr="00743BAB">
        <w:rPr>
          <w:rFonts w:ascii="Arial" w:hAnsi="Arial" w:cs="Arial"/>
          <w:i/>
          <w:iCs/>
          <w:sz w:val="20"/>
          <w:szCs w:val="20"/>
        </w:rPr>
        <w:t xml:space="preserve"> and c) Climbing assay and </w:t>
      </w:r>
      <w:r w:rsidRPr="00743BAB">
        <w:rPr>
          <w:rFonts w:ascii="Arial" w:hAnsi="Arial" w:cs="Arial"/>
          <w:i/>
          <w:sz w:val="20"/>
          <w:szCs w:val="20"/>
        </w:rPr>
        <w:t xml:space="preserve">Flight </w:t>
      </w:r>
      <w:r w:rsidRPr="00743BAB">
        <w:rPr>
          <w:rFonts w:ascii="Arial" w:hAnsi="Arial" w:cs="Arial"/>
          <w:i/>
          <w:iCs/>
          <w:sz w:val="20"/>
          <w:szCs w:val="20"/>
        </w:rPr>
        <w:t>assay</w:t>
      </w:r>
      <w:r w:rsidRPr="00743BAB">
        <w:rPr>
          <w:rFonts w:ascii="Arial" w:hAnsi="Arial" w:cs="Arial"/>
          <w:iCs/>
          <w:sz w:val="20"/>
          <w:szCs w:val="20"/>
        </w:rPr>
        <w:t xml:space="preserve">.- 11 to 16 days before the experiment is </w:t>
      </w:r>
      <w:r>
        <w:rPr>
          <w:rFonts w:ascii="Arial" w:hAnsi="Arial" w:cs="Arial"/>
          <w:iCs/>
          <w:sz w:val="20"/>
          <w:szCs w:val="20"/>
        </w:rPr>
        <w:t>scheduled,</w:t>
      </w:r>
      <w:r w:rsidRPr="00743BAB">
        <w:rPr>
          <w:rFonts w:ascii="Arial" w:hAnsi="Arial" w:cs="Arial"/>
          <w:iCs/>
          <w:sz w:val="20"/>
          <w:szCs w:val="20"/>
        </w:rPr>
        <w:t xml:space="preserve"> the instructor/TA will breed flies of the three strains. Prepare 10 vials per strain. For each vial, breed 5 males and 5 females in 5 ml of fly food. Empty the adults after four days of mating</w:t>
      </w:r>
      <w:r w:rsidRPr="00743BAB">
        <w:rPr>
          <w:rFonts w:ascii="Arial" w:hAnsi="Arial" w:cs="Arial"/>
          <w:sz w:val="20"/>
          <w:szCs w:val="20"/>
        </w:rPr>
        <w:t xml:space="preserve">. Since the allele </w:t>
      </w:r>
      <w:r w:rsidRPr="00743BAB">
        <w:rPr>
          <w:rFonts w:ascii="Arial" w:hAnsi="Arial" w:cs="Arial"/>
          <w:i/>
          <w:sz w:val="20"/>
          <w:szCs w:val="20"/>
        </w:rPr>
        <w:t>sdhB</w:t>
      </w:r>
      <w:r w:rsidRPr="00743BAB">
        <w:rPr>
          <w:rFonts w:ascii="Arial" w:hAnsi="Arial" w:cs="Arial"/>
          <w:i/>
          <w:sz w:val="20"/>
          <w:szCs w:val="20"/>
          <w:vertAlign w:val="superscript"/>
        </w:rPr>
        <w:t xml:space="preserve">EY12081 </w:t>
      </w:r>
      <w:r w:rsidRPr="00743BAB">
        <w:rPr>
          <w:rFonts w:ascii="Arial" w:hAnsi="Arial" w:cs="Arial"/>
          <w:i/>
          <w:sz w:val="20"/>
          <w:szCs w:val="20"/>
        </w:rPr>
        <w:t>(</w:t>
      </w:r>
      <w:proofErr w:type="spellStart"/>
      <w:r w:rsidRPr="00743BAB">
        <w:rPr>
          <w:rFonts w:ascii="Arial" w:hAnsi="Arial" w:cs="Arial"/>
          <w:i/>
          <w:sz w:val="20"/>
          <w:szCs w:val="20"/>
        </w:rPr>
        <w:t>sdhB</w:t>
      </w:r>
      <w:proofErr w:type="spellEnd"/>
      <w:r w:rsidRPr="00743BAB">
        <w:rPr>
          <w:rFonts w:ascii="Arial" w:hAnsi="Arial" w:cs="Arial"/>
          <w:i/>
          <w:sz w:val="20"/>
          <w:szCs w:val="20"/>
        </w:rPr>
        <w:t xml:space="preserve">) </w:t>
      </w:r>
      <w:r w:rsidRPr="00743BAB">
        <w:rPr>
          <w:rFonts w:ascii="Arial" w:hAnsi="Arial" w:cs="Arial"/>
          <w:sz w:val="20"/>
          <w:szCs w:val="20"/>
        </w:rPr>
        <w:t>cannot be kept in homozygosis</w:t>
      </w:r>
      <w:r w:rsidRPr="00743BAB">
        <w:rPr>
          <w:rFonts w:ascii="Arial" w:hAnsi="Arial" w:cs="Arial"/>
          <w:i/>
          <w:sz w:val="20"/>
          <w:szCs w:val="20"/>
        </w:rPr>
        <w:t xml:space="preserve">, </w:t>
      </w:r>
      <w:r w:rsidRPr="00743BAB">
        <w:rPr>
          <w:rFonts w:ascii="Arial" w:hAnsi="Arial" w:cs="Arial"/>
          <w:sz w:val="20"/>
          <w:szCs w:val="20"/>
        </w:rPr>
        <w:t xml:space="preserve">breed three times more flies than those needed for the wild type and the </w:t>
      </w:r>
      <w:r w:rsidRPr="006A76E7">
        <w:rPr>
          <w:rFonts w:ascii="Arial" w:hAnsi="Arial" w:cs="Arial"/>
          <w:i/>
          <w:sz w:val="20"/>
          <w:szCs w:val="20"/>
        </w:rPr>
        <w:t>simW501;OreR</w:t>
      </w:r>
      <w:r w:rsidRPr="00743BAB">
        <w:rPr>
          <w:rFonts w:ascii="Arial" w:hAnsi="Arial" w:cs="Arial"/>
          <w:sz w:val="20"/>
          <w:szCs w:val="20"/>
        </w:rPr>
        <w:t xml:space="preserve"> (around 30 vials). </w:t>
      </w:r>
      <w:r>
        <w:rPr>
          <w:rFonts w:ascii="Arial" w:hAnsi="Arial" w:cs="Arial"/>
          <w:sz w:val="20"/>
          <w:szCs w:val="20"/>
        </w:rPr>
        <w:t>As explained above, t</w:t>
      </w:r>
      <w:r w:rsidRPr="00743BAB">
        <w:rPr>
          <w:rFonts w:ascii="Arial" w:hAnsi="Arial" w:cs="Arial"/>
          <w:sz w:val="20"/>
          <w:szCs w:val="20"/>
        </w:rPr>
        <w:t xml:space="preserve">he allele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is located on the second chromosome of </w:t>
      </w:r>
      <w:r w:rsidRPr="00743BAB">
        <w:rPr>
          <w:rFonts w:ascii="Arial" w:hAnsi="Arial" w:cs="Arial"/>
          <w:i/>
          <w:sz w:val="20"/>
          <w:szCs w:val="20"/>
        </w:rPr>
        <w:t>Drosophila melanogaster</w:t>
      </w:r>
      <w:r w:rsidRPr="00743BAB">
        <w:rPr>
          <w:rFonts w:ascii="Arial" w:hAnsi="Arial" w:cs="Arial"/>
          <w:sz w:val="20"/>
          <w:szCs w:val="20"/>
        </w:rPr>
        <w:t xml:space="preserve"> genome </w:t>
      </w:r>
      <w:r>
        <w:rPr>
          <w:rFonts w:ascii="Arial" w:hAnsi="Arial" w:cs="Arial"/>
          <w:sz w:val="20"/>
          <w:szCs w:val="20"/>
        </w:rPr>
        <w:t xml:space="preserve">and it is maintained by the </w:t>
      </w:r>
      <w:r w:rsidRPr="00743BAB">
        <w:rPr>
          <w:rFonts w:ascii="Arial" w:hAnsi="Arial" w:cs="Arial"/>
          <w:sz w:val="20"/>
          <w:szCs w:val="20"/>
        </w:rPr>
        <w:t xml:space="preserve">balancer chromosome </w:t>
      </w:r>
      <w:proofErr w:type="spellStart"/>
      <w:proofErr w:type="gramStart"/>
      <w:r w:rsidRPr="00743BAB">
        <w:rPr>
          <w:rFonts w:ascii="Arial" w:hAnsi="Arial" w:cs="Arial"/>
          <w:i/>
          <w:sz w:val="20"/>
          <w:szCs w:val="20"/>
        </w:rPr>
        <w:t>CyO</w:t>
      </w:r>
      <w:proofErr w:type="spellEnd"/>
      <w:proofErr w:type="gramEnd"/>
      <w:r>
        <w:rPr>
          <w:rFonts w:ascii="Arial" w:hAnsi="Arial" w:cs="Arial"/>
          <w:sz w:val="20"/>
          <w:szCs w:val="20"/>
        </w:rPr>
        <w:t xml:space="preserve">. </w:t>
      </w:r>
      <w:r w:rsidRPr="00743BAB">
        <w:rPr>
          <w:rFonts w:ascii="Arial" w:hAnsi="Arial" w:cs="Arial"/>
          <w:sz w:val="20"/>
          <w:szCs w:val="20"/>
        </w:rPr>
        <w:t xml:space="preserve">The </w:t>
      </w:r>
      <w:proofErr w:type="spellStart"/>
      <w:proofErr w:type="gramStart"/>
      <w:r w:rsidRPr="00743BAB">
        <w:rPr>
          <w:rFonts w:ascii="Arial" w:hAnsi="Arial" w:cs="Arial"/>
          <w:i/>
          <w:sz w:val="20"/>
          <w:szCs w:val="20"/>
        </w:rPr>
        <w:t>Cy</w:t>
      </w:r>
      <w:r>
        <w:rPr>
          <w:rFonts w:ascii="Arial" w:hAnsi="Arial" w:cs="Arial"/>
          <w:i/>
          <w:sz w:val="20"/>
          <w:szCs w:val="20"/>
        </w:rPr>
        <w:t>O</w:t>
      </w:r>
      <w:proofErr w:type="spellEnd"/>
      <w:proofErr w:type="gramEnd"/>
      <w:r w:rsidRPr="00743BAB">
        <w:rPr>
          <w:rFonts w:ascii="Arial" w:hAnsi="Arial" w:cs="Arial"/>
          <w:sz w:val="20"/>
          <w:szCs w:val="20"/>
        </w:rPr>
        <w:t xml:space="preserve"> chromosome has a mutation in the gene </w:t>
      </w:r>
      <w:r w:rsidRPr="00743BAB">
        <w:rPr>
          <w:rFonts w:ascii="Arial" w:hAnsi="Arial" w:cs="Arial"/>
          <w:i/>
          <w:sz w:val="20"/>
          <w:szCs w:val="20"/>
        </w:rPr>
        <w:t>Curly</w:t>
      </w:r>
      <w:r w:rsidRPr="00743BAB">
        <w:rPr>
          <w:rFonts w:ascii="Arial" w:hAnsi="Arial" w:cs="Arial"/>
          <w:sz w:val="20"/>
          <w:szCs w:val="20"/>
        </w:rPr>
        <w:t xml:space="preserve"> that produces a curvature of the wings. Hence, homozygous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individuals can be sorted by the presence of a straight wings phenotype. Collect adults one day or two days before the </w:t>
      </w:r>
      <w:r w:rsidRPr="00743BAB">
        <w:rPr>
          <w:rFonts w:ascii="Arial" w:hAnsi="Arial" w:cs="Arial"/>
          <w:iCs/>
          <w:sz w:val="20"/>
          <w:szCs w:val="20"/>
        </w:rPr>
        <w:t xml:space="preserve">day of the experiment. The day </w:t>
      </w:r>
      <w:r w:rsidRPr="00743BAB">
        <w:rPr>
          <w:rFonts w:ascii="Arial" w:hAnsi="Arial" w:cs="Arial"/>
          <w:iCs/>
          <w:sz w:val="20"/>
          <w:szCs w:val="20"/>
        </w:rPr>
        <w:lastRenderedPageBreak/>
        <w:t>of the experiments, each pair of students will be provided with 1 vial per strain. Each vial will have 10 adult flies. All the flies should be around the same age (±1 to 4 days) flies per via</w:t>
      </w:r>
      <w:r>
        <w:rPr>
          <w:rFonts w:ascii="Arial" w:hAnsi="Arial" w:cs="Arial"/>
          <w:iCs/>
          <w:sz w:val="20"/>
          <w:szCs w:val="20"/>
        </w:rPr>
        <w:t>l</w:t>
      </w:r>
      <w:r w:rsidRPr="00743BAB">
        <w:rPr>
          <w:rFonts w:ascii="Arial" w:hAnsi="Arial" w:cs="Arial"/>
          <w:iCs/>
          <w:sz w:val="20"/>
          <w:szCs w:val="20"/>
        </w:rPr>
        <w:t xml:space="preserve"> per strain. </w:t>
      </w:r>
    </w:p>
    <w:p w:rsidR="00F3118B" w:rsidRDefault="00F3118B" w:rsidP="00F3118B">
      <w:pPr>
        <w:ind w:right="90"/>
        <w:jc w:val="both"/>
        <w:rPr>
          <w:rFonts w:ascii="Arial" w:hAnsi="Arial" w:cs="Arial"/>
          <w:iCs/>
          <w:sz w:val="20"/>
          <w:szCs w:val="20"/>
        </w:rPr>
      </w:pPr>
      <w:r w:rsidRPr="00743BAB">
        <w:rPr>
          <w:rFonts w:ascii="Arial" w:hAnsi="Arial" w:cs="Arial"/>
          <w:iCs/>
          <w:sz w:val="20"/>
          <w:szCs w:val="20"/>
        </w:rPr>
        <w:t xml:space="preserve">Perform the climbing experiment first as explained in the lab manual, and then use the flies from the climbing experiment and perform the </w:t>
      </w:r>
      <w:r w:rsidRPr="00743BAB">
        <w:rPr>
          <w:rFonts w:ascii="Arial" w:hAnsi="Arial" w:cs="Arial"/>
          <w:sz w:val="20"/>
          <w:szCs w:val="20"/>
        </w:rPr>
        <w:t xml:space="preserve">flight </w:t>
      </w:r>
      <w:r w:rsidRPr="00743BAB">
        <w:rPr>
          <w:rFonts w:ascii="Arial" w:hAnsi="Arial" w:cs="Arial"/>
          <w:iCs/>
          <w:sz w:val="20"/>
          <w:szCs w:val="20"/>
        </w:rPr>
        <w:t xml:space="preserve">assay. After the </w:t>
      </w:r>
      <w:r>
        <w:rPr>
          <w:rFonts w:ascii="Arial" w:hAnsi="Arial" w:cs="Arial"/>
          <w:iCs/>
          <w:sz w:val="20"/>
          <w:szCs w:val="20"/>
        </w:rPr>
        <w:t>flight assay</w:t>
      </w:r>
      <w:r w:rsidRPr="00743BAB">
        <w:rPr>
          <w:rFonts w:ascii="Arial" w:hAnsi="Arial" w:cs="Arial"/>
          <w:iCs/>
          <w:sz w:val="20"/>
          <w:szCs w:val="20"/>
        </w:rPr>
        <w:t xml:space="preserve">, the flies cannot be reused as they will be </w:t>
      </w:r>
      <w:r>
        <w:rPr>
          <w:rFonts w:ascii="Arial" w:hAnsi="Arial" w:cs="Arial"/>
          <w:iCs/>
          <w:sz w:val="20"/>
          <w:szCs w:val="20"/>
        </w:rPr>
        <w:t>trapped</w:t>
      </w:r>
      <w:r w:rsidRPr="00743BAB">
        <w:rPr>
          <w:rFonts w:ascii="Arial" w:hAnsi="Arial" w:cs="Arial"/>
          <w:iCs/>
          <w:sz w:val="20"/>
          <w:szCs w:val="20"/>
        </w:rPr>
        <w:t xml:space="preserve"> </w:t>
      </w:r>
      <w:r>
        <w:rPr>
          <w:rFonts w:ascii="Arial" w:hAnsi="Arial" w:cs="Arial"/>
          <w:iCs/>
          <w:sz w:val="20"/>
          <w:szCs w:val="20"/>
        </w:rPr>
        <w:t>on</w:t>
      </w:r>
      <w:r w:rsidRPr="00743BAB">
        <w:rPr>
          <w:rFonts w:ascii="Arial" w:hAnsi="Arial" w:cs="Arial"/>
          <w:iCs/>
          <w:sz w:val="20"/>
          <w:szCs w:val="20"/>
        </w:rPr>
        <w:t xml:space="preserve"> the walls of the cylinder</w:t>
      </w:r>
      <w:r>
        <w:rPr>
          <w:rFonts w:ascii="Arial" w:hAnsi="Arial" w:cs="Arial"/>
          <w:iCs/>
          <w:sz w:val="20"/>
          <w:szCs w:val="20"/>
        </w:rPr>
        <w:t xml:space="preserve"> (</w:t>
      </w:r>
      <w:r w:rsidRPr="00B3771F">
        <w:rPr>
          <w:rFonts w:ascii="Arial" w:hAnsi="Arial" w:cs="Arial"/>
          <w:iCs/>
          <w:sz w:val="20"/>
          <w:szCs w:val="20"/>
        </w:rPr>
        <w:t>Figure 2 and 3</w:t>
      </w:r>
      <w:r>
        <w:rPr>
          <w:rFonts w:ascii="Arial" w:hAnsi="Arial" w:cs="Arial"/>
          <w:iCs/>
          <w:sz w:val="20"/>
          <w:szCs w:val="20"/>
        </w:rPr>
        <w:t>).</w:t>
      </w:r>
      <w:r w:rsidRPr="00743BAB">
        <w:rPr>
          <w:rFonts w:ascii="Arial" w:hAnsi="Arial" w:cs="Arial"/>
          <w:iCs/>
          <w:sz w:val="20"/>
          <w:szCs w:val="20"/>
        </w:rPr>
        <w:t xml:space="preserve"> </w:t>
      </w:r>
    </w:p>
    <w:p w:rsidR="00F3118B" w:rsidRPr="00743BAB" w:rsidRDefault="00F3118B" w:rsidP="00F3118B">
      <w:pPr>
        <w:ind w:right="90"/>
        <w:jc w:val="both"/>
        <w:rPr>
          <w:rFonts w:ascii="Arial" w:hAnsi="Arial" w:cs="Arial"/>
          <w:iCs/>
          <w:sz w:val="20"/>
          <w:szCs w:val="20"/>
        </w:rPr>
      </w:pPr>
    </w:p>
    <w:p w:rsidR="00F3118B" w:rsidRDefault="00F3118B" w:rsidP="00F3118B">
      <w:pPr>
        <w:ind w:right="90"/>
        <w:jc w:val="both"/>
        <w:rPr>
          <w:rFonts w:ascii="Arial" w:hAnsi="Arial" w:cs="Arial"/>
          <w:sz w:val="20"/>
          <w:szCs w:val="20"/>
        </w:rPr>
      </w:pPr>
      <w:r w:rsidRPr="00743BAB">
        <w:rPr>
          <w:rFonts w:ascii="Arial" w:hAnsi="Arial" w:cs="Arial"/>
          <w:iCs/>
          <w:sz w:val="20"/>
          <w:szCs w:val="20"/>
        </w:rPr>
        <w:tab/>
        <w:t xml:space="preserve">d) </w:t>
      </w:r>
      <w:r w:rsidRPr="00743BAB">
        <w:rPr>
          <w:rFonts w:ascii="Arial" w:hAnsi="Arial" w:cs="Arial"/>
          <w:i/>
          <w:iCs/>
          <w:sz w:val="20"/>
          <w:szCs w:val="20"/>
        </w:rPr>
        <w:t xml:space="preserve">In vitro activity of </w:t>
      </w:r>
      <w:r>
        <w:rPr>
          <w:rFonts w:ascii="Arial" w:hAnsi="Arial" w:cs="Arial"/>
          <w:i/>
          <w:iCs/>
          <w:sz w:val="20"/>
          <w:szCs w:val="20"/>
        </w:rPr>
        <w:t>s</w:t>
      </w:r>
      <w:r w:rsidRPr="00743BAB">
        <w:rPr>
          <w:rFonts w:ascii="Arial" w:hAnsi="Arial" w:cs="Arial"/>
          <w:i/>
          <w:iCs/>
          <w:sz w:val="20"/>
          <w:szCs w:val="20"/>
        </w:rPr>
        <w:t>uccinate dehydrogenase</w:t>
      </w:r>
      <w:proofErr w:type="gramStart"/>
      <w:r w:rsidRPr="00743BAB">
        <w:rPr>
          <w:rFonts w:ascii="Arial" w:hAnsi="Arial" w:cs="Arial"/>
          <w:i/>
          <w:iCs/>
          <w:sz w:val="20"/>
          <w:szCs w:val="20"/>
        </w:rPr>
        <w:t>.-</w:t>
      </w:r>
      <w:proofErr w:type="gramEnd"/>
      <w:r w:rsidRPr="00743BAB">
        <w:rPr>
          <w:rFonts w:ascii="Arial" w:hAnsi="Arial" w:cs="Arial"/>
          <w:iCs/>
          <w:sz w:val="20"/>
          <w:szCs w:val="20"/>
        </w:rPr>
        <w:t xml:space="preserve"> For this experiment the instructor/TA will sort 20 females per strain per vial. Each pair of students will be provided with a vial for each strain.  Adult females can be obtained from the same vials that produced the adults used for the climbing and flight assays. To ease the preparation process, the</w:t>
      </w:r>
      <w:r w:rsidRPr="00743BAB">
        <w:rPr>
          <w:rFonts w:ascii="Arial" w:hAnsi="Arial" w:cs="Arial"/>
          <w:sz w:val="20"/>
          <w:szCs w:val="20"/>
        </w:rPr>
        <w:t xml:space="preserve">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allele can be used in heterozygosis since the activity of the succinate </w:t>
      </w:r>
      <w:r w:rsidRPr="00B3771F">
        <w:rPr>
          <w:rFonts w:ascii="Arial" w:hAnsi="Arial" w:cs="Arial"/>
          <w:sz w:val="20"/>
          <w:szCs w:val="20"/>
        </w:rPr>
        <w:t>dehydrogenase is significantly decreased in heterozygous individuals as compared to the wild type control (Figure 4).</w:t>
      </w:r>
    </w:p>
    <w:p w:rsidR="00F3118B" w:rsidRPr="00743BAB" w:rsidRDefault="00F3118B" w:rsidP="00F3118B">
      <w:pPr>
        <w:ind w:right="90"/>
        <w:jc w:val="both"/>
        <w:rPr>
          <w:rFonts w:ascii="Arial" w:hAnsi="Arial" w:cs="Arial"/>
          <w:iCs/>
          <w:sz w:val="20"/>
          <w:szCs w:val="20"/>
        </w:rPr>
      </w:pPr>
    </w:p>
    <w:p w:rsidR="00F3118B" w:rsidRDefault="00F3118B" w:rsidP="00F3118B">
      <w:pPr>
        <w:ind w:right="90"/>
        <w:jc w:val="both"/>
        <w:rPr>
          <w:rFonts w:ascii="Arial" w:hAnsi="Arial" w:cs="Arial"/>
          <w:sz w:val="20"/>
          <w:szCs w:val="20"/>
          <w:u w:val="single"/>
        </w:rPr>
      </w:pPr>
      <w:r w:rsidRPr="00743BAB">
        <w:rPr>
          <w:rFonts w:ascii="Arial" w:hAnsi="Arial" w:cs="Arial"/>
          <w:sz w:val="20"/>
          <w:szCs w:val="20"/>
          <w:u w:val="single"/>
        </w:rPr>
        <w:t xml:space="preserve">Experiment 2: Analysis of inheritance </w:t>
      </w:r>
    </w:p>
    <w:p w:rsidR="00F3118B" w:rsidRPr="00743BAB" w:rsidRDefault="00F3118B" w:rsidP="00F3118B">
      <w:pPr>
        <w:ind w:right="90"/>
        <w:jc w:val="both"/>
        <w:rPr>
          <w:rFonts w:ascii="Arial" w:hAnsi="Arial" w:cs="Arial"/>
          <w:sz w:val="20"/>
          <w:szCs w:val="20"/>
          <w:u w:val="single"/>
        </w:rPr>
      </w:pPr>
    </w:p>
    <w:p w:rsidR="00F3118B" w:rsidRPr="00743BAB" w:rsidRDefault="00F3118B" w:rsidP="00F3118B">
      <w:pPr>
        <w:ind w:right="90"/>
        <w:jc w:val="both"/>
        <w:rPr>
          <w:rFonts w:ascii="Arial" w:hAnsi="Arial" w:cs="Arial"/>
          <w:sz w:val="20"/>
          <w:szCs w:val="20"/>
        </w:rPr>
      </w:pPr>
      <w:r w:rsidRPr="00743BAB">
        <w:rPr>
          <w:rFonts w:ascii="Arial" w:hAnsi="Arial" w:cs="Arial"/>
          <w:sz w:val="20"/>
          <w:szCs w:val="20"/>
        </w:rPr>
        <w:t xml:space="preserve">Each pair of students will be provided with 5 virgin females of the double marker </w:t>
      </w:r>
      <w:r w:rsidRPr="00743BAB">
        <w:rPr>
          <w:rFonts w:ascii="Arial" w:hAnsi="Arial" w:cs="Arial"/>
          <w:i/>
          <w:sz w:val="20"/>
          <w:szCs w:val="20"/>
        </w:rPr>
        <w:t>If/</w:t>
      </w:r>
      <w:proofErr w:type="spellStart"/>
      <w:proofErr w:type="gramStart"/>
      <w:r w:rsidRPr="00743BAB">
        <w:rPr>
          <w:rFonts w:ascii="Arial" w:hAnsi="Arial" w:cs="Arial"/>
          <w:i/>
          <w:sz w:val="20"/>
          <w:szCs w:val="20"/>
        </w:rPr>
        <w:t>Cyo</w:t>
      </w:r>
      <w:proofErr w:type="spellEnd"/>
      <w:r w:rsidRPr="00743BAB">
        <w:rPr>
          <w:rFonts w:ascii="Arial" w:hAnsi="Arial" w:cs="Arial"/>
          <w:i/>
          <w:sz w:val="20"/>
          <w:szCs w:val="20"/>
        </w:rPr>
        <w:t xml:space="preserve"> ;</w:t>
      </w:r>
      <w:proofErr w:type="gramEnd"/>
      <w:r w:rsidRPr="00743BAB">
        <w:rPr>
          <w:rFonts w:ascii="Arial" w:hAnsi="Arial" w:cs="Arial"/>
          <w:i/>
          <w:sz w:val="20"/>
          <w:szCs w:val="20"/>
        </w:rPr>
        <w:t xml:space="preserve"> MKRS/TM6B</w:t>
      </w:r>
      <w:r w:rsidRPr="00743BAB">
        <w:rPr>
          <w:rFonts w:ascii="Arial" w:hAnsi="Arial" w:cs="Arial"/>
          <w:sz w:val="20"/>
          <w:szCs w:val="20"/>
        </w:rPr>
        <w:t xml:space="preserve"> (lab manual page 19) and 5 males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 In the lab manual,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males are </w:t>
      </w:r>
      <w:r>
        <w:rPr>
          <w:rFonts w:ascii="Arial" w:hAnsi="Arial" w:cs="Arial"/>
          <w:sz w:val="20"/>
          <w:szCs w:val="20"/>
        </w:rPr>
        <w:t xml:space="preserve">described as homozygous. We used </w:t>
      </w:r>
      <w:r w:rsidRPr="00743BAB">
        <w:rPr>
          <w:rFonts w:ascii="Arial" w:hAnsi="Arial" w:cs="Arial"/>
          <w:sz w:val="20"/>
          <w:szCs w:val="20"/>
        </w:rPr>
        <w:t xml:space="preserve">heterozygous </w:t>
      </w:r>
      <w:proofErr w:type="gramStart"/>
      <w:r w:rsidRPr="00743BAB">
        <w:rPr>
          <w:rFonts w:ascii="Arial" w:hAnsi="Arial" w:cs="Arial"/>
          <w:sz w:val="20"/>
          <w:szCs w:val="20"/>
        </w:rPr>
        <w:t>males</w:t>
      </w:r>
      <w:proofErr w:type="gramEnd"/>
      <w:r w:rsidRPr="00743BAB">
        <w:rPr>
          <w:rFonts w:ascii="Arial" w:hAnsi="Arial" w:cs="Arial"/>
          <w:sz w:val="20"/>
          <w:szCs w:val="20"/>
        </w:rPr>
        <w:t xml:space="preserve"> </w:t>
      </w:r>
      <w:r w:rsidRPr="00743BAB">
        <w:rPr>
          <w:rFonts w:ascii="Arial" w:hAnsi="Arial" w:cs="Arial"/>
          <w:i/>
          <w:sz w:val="20"/>
          <w:szCs w:val="20"/>
        </w:rPr>
        <w:t>sdhB</w:t>
      </w:r>
      <w:r w:rsidRPr="00743BAB">
        <w:rPr>
          <w:rFonts w:ascii="Arial" w:hAnsi="Arial" w:cs="Arial"/>
          <w:i/>
          <w:sz w:val="20"/>
          <w:szCs w:val="20"/>
          <w:vertAlign w:val="superscript"/>
        </w:rPr>
        <w:t>EY12081</w:t>
      </w:r>
      <w:r>
        <w:rPr>
          <w:rFonts w:ascii="Arial" w:hAnsi="Arial" w:cs="Arial"/>
          <w:sz w:val="20"/>
          <w:szCs w:val="20"/>
        </w:rPr>
        <w:t xml:space="preserve"> but kept the genotype in the lab manual as homozygous since explicitly writing the heterozygous genotype: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CyO</w:t>
      </w:r>
      <w:proofErr w:type="spellEnd"/>
      <w:r>
        <w:rPr>
          <w:rFonts w:ascii="Arial" w:hAnsi="Arial" w:cs="Arial"/>
          <w:sz w:val="20"/>
          <w:szCs w:val="20"/>
        </w:rPr>
        <w:t xml:space="preserve"> will give away that the location of the </w:t>
      </w:r>
      <w:r w:rsidRPr="00743BAB">
        <w:rPr>
          <w:rFonts w:ascii="Arial" w:hAnsi="Arial" w:cs="Arial"/>
          <w:i/>
          <w:sz w:val="20"/>
          <w:szCs w:val="20"/>
        </w:rPr>
        <w:t>sdhB</w:t>
      </w:r>
      <w:r w:rsidRPr="00743BAB">
        <w:rPr>
          <w:rFonts w:ascii="Arial" w:hAnsi="Arial" w:cs="Arial"/>
          <w:i/>
          <w:sz w:val="20"/>
          <w:szCs w:val="20"/>
          <w:vertAlign w:val="superscript"/>
        </w:rPr>
        <w:t>EY12081</w:t>
      </w:r>
      <w:r w:rsidRPr="00743BAB">
        <w:rPr>
          <w:rFonts w:ascii="Arial" w:hAnsi="Arial" w:cs="Arial"/>
          <w:sz w:val="20"/>
          <w:szCs w:val="20"/>
        </w:rPr>
        <w:t xml:space="preserve"> </w:t>
      </w:r>
      <w:r>
        <w:rPr>
          <w:rFonts w:ascii="Arial" w:hAnsi="Arial" w:cs="Arial"/>
          <w:sz w:val="20"/>
          <w:szCs w:val="20"/>
        </w:rPr>
        <w:t xml:space="preserve">allele is on the second chromosome. </w:t>
      </w:r>
      <w:r w:rsidRPr="00E20616">
        <w:rPr>
          <w:rFonts w:ascii="Arial" w:hAnsi="Arial" w:cs="Arial"/>
          <w:sz w:val="20"/>
          <w:szCs w:val="20"/>
        </w:rPr>
        <w:t xml:space="preserve">To be sure that this change won’t affect the rest of the experiment, the instructor or TA will carefully confirm that students selected individuals with regular sized eyes, curled wings and short bristles </w:t>
      </w:r>
      <w:r>
        <w:rPr>
          <w:rFonts w:ascii="Arial" w:hAnsi="Arial" w:cs="Arial"/>
          <w:sz w:val="20"/>
          <w:szCs w:val="20"/>
        </w:rPr>
        <w:t xml:space="preserve">from </w:t>
      </w:r>
      <w:r w:rsidRPr="00E20616">
        <w:rPr>
          <w:rFonts w:ascii="Arial" w:hAnsi="Arial" w:cs="Arial"/>
          <w:sz w:val="20"/>
          <w:szCs w:val="20"/>
        </w:rPr>
        <w:t>the F1 cross.</w:t>
      </w:r>
      <w:r>
        <w:rPr>
          <w:rFonts w:ascii="Arial" w:hAnsi="Arial" w:cs="Arial"/>
          <w:sz w:val="20"/>
          <w:szCs w:val="20"/>
        </w:rPr>
        <w:t xml:space="preserve"> </w:t>
      </w:r>
    </w:p>
    <w:p w:rsidR="00F3118B" w:rsidRDefault="00F3118B" w:rsidP="00F3118B">
      <w:pPr>
        <w:ind w:right="90"/>
        <w:jc w:val="both"/>
        <w:rPr>
          <w:rFonts w:ascii="Arial" w:hAnsi="Arial" w:cs="Arial"/>
          <w:sz w:val="20"/>
          <w:szCs w:val="20"/>
        </w:rPr>
      </w:pPr>
      <w:r w:rsidRPr="00743BAB">
        <w:rPr>
          <w:rFonts w:ascii="Arial" w:hAnsi="Arial" w:cs="Arial"/>
          <w:sz w:val="20"/>
          <w:szCs w:val="20"/>
        </w:rPr>
        <w:t xml:space="preserve">A description of how to select virgins is provided in </w:t>
      </w:r>
      <w:r w:rsidRPr="00743BAB">
        <w:rPr>
          <w:rFonts w:ascii="Arial" w:hAnsi="Arial" w:cs="Arial"/>
          <w:sz w:val="20"/>
          <w:szCs w:val="20"/>
        </w:rPr>
        <w:fldChar w:fldCharType="begin" w:fldLock="1"/>
      </w:r>
      <w:r>
        <w:rPr>
          <w:rFonts w:ascii="Arial" w:hAnsi="Arial" w:cs="Arial"/>
          <w:sz w:val="20"/>
          <w:szCs w:val="20"/>
        </w:rPr>
        <w:instrText>ADDIN CSL_CITATION { "citationItems" : [ { "id" : "ITEM-1", "itemData" : { "DOI" : "10.1007/978-1-59745-583-1_2", "ISSN" : "1064-3745", "PMID" : "18641939", "abstract" : "Drosophila melanogaster has long been a prime model organism for developmental biologists. During their work, they have established a large collection of techniques and reagents. This in turn has made fruit flies an attractive system for many other biomedical researchers who have otherwise no background in fly biology. This review intends to help Drosophila neophytes in setting up a fly lab. It briefly introduces the biological properties of fruit flies, describes the minimal equipment required for working with flies, and offers some basic advice for maintaining fly lines and setting up and analyzing experiments.", "author" : [ { "dropping-particle" : "", "family" : "Stocker", "given" : "Hugo", "non-dropping-particle" : "", "parse-names" : false, "suffix" : "" }, { "dropping-particle" : "", "family" : "Gallant", "given" : "Peter", "non-dropping-particle" : "", "parse-names" : false, "suffix" : "" } ], "container-title" : "Methods in molecular biology (Clifton, N.J.)", "id" : "ITEM-1", "issued" : { "date-parts" : [ [ "2008", "1" ] ] }, "page" : "27-44", "title" : "Getting started : an overview on raising and handling Drosophila.", "type" : "article-journal", "volume" : "420" }, "uris" : [ "http://www.mendeley.com/documents/?uuid=9f994148-08f9-4c49-a392-4968cb1560bf" ] } ], "mendeley" : { "formattedCitation" : "(Stocker and Gallant, 2008)", "plainTextFormattedCitation" : "(Stocker and Gallant, 2008)", "previouslyFormattedCitation" : "(Stocker and Gallant, 2008)" }, "properties" : { "noteIndex" : 0 }, "schema" : "https://github.com/citation-style-language/schema/raw/master/csl-citation.json" }</w:instrText>
      </w:r>
      <w:r w:rsidRPr="00743BAB">
        <w:rPr>
          <w:rFonts w:ascii="Arial" w:hAnsi="Arial" w:cs="Arial"/>
          <w:sz w:val="20"/>
          <w:szCs w:val="20"/>
        </w:rPr>
        <w:fldChar w:fldCharType="separate"/>
      </w:r>
      <w:r w:rsidRPr="00743BAB">
        <w:rPr>
          <w:rFonts w:ascii="Arial" w:hAnsi="Arial" w:cs="Arial"/>
          <w:noProof/>
          <w:sz w:val="20"/>
          <w:szCs w:val="20"/>
        </w:rPr>
        <w:t>(Stocker and Gallant, 2008)</w:t>
      </w:r>
      <w:r w:rsidRPr="00743BAB">
        <w:rPr>
          <w:rFonts w:ascii="Arial" w:hAnsi="Arial" w:cs="Arial"/>
          <w:sz w:val="20"/>
          <w:szCs w:val="20"/>
        </w:rPr>
        <w:fldChar w:fldCharType="end"/>
      </w:r>
      <w:r w:rsidRPr="00743BAB">
        <w:rPr>
          <w:rFonts w:ascii="Arial" w:hAnsi="Arial" w:cs="Arial"/>
          <w:sz w:val="20"/>
          <w:szCs w:val="20"/>
        </w:rPr>
        <w:t xml:space="preserve"> or in the </w:t>
      </w:r>
      <w:proofErr w:type="spellStart"/>
      <w:r w:rsidRPr="00743BAB">
        <w:rPr>
          <w:rFonts w:ascii="Arial" w:hAnsi="Arial" w:cs="Arial"/>
          <w:sz w:val="20"/>
          <w:szCs w:val="20"/>
        </w:rPr>
        <w:t>youtube</w:t>
      </w:r>
      <w:proofErr w:type="spellEnd"/>
      <w:r w:rsidRPr="00743BAB">
        <w:rPr>
          <w:rFonts w:ascii="Arial" w:hAnsi="Arial" w:cs="Arial"/>
          <w:sz w:val="20"/>
          <w:szCs w:val="20"/>
        </w:rPr>
        <w:t xml:space="preserve"> video (</w:t>
      </w:r>
      <w:hyperlink r:id="rId9" w:history="1">
        <w:r w:rsidRPr="00743BAB">
          <w:rPr>
            <w:rStyle w:val="Hyperlink"/>
            <w:rFonts w:ascii="Arial" w:hAnsi="Arial" w:cs="Arial"/>
          </w:rPr>
          <w:t>https://www.youtube.com/watch?v=zC04KcfllL4</w:t>
        </w:r>
      </w:hyperlink>
      <w:r w:rsidRPr="00743BAB">
        <w:rPr>
          <w:rFonts w:ascii="Arial" w:hAnsi="Arial" w:cs="Arial"/>
          <w:sz w:val="20"/>
          <w:szCs w:val="20"/>
        </w:rPr>
        <w:t>).</w:t>
      </w:r>
    </w:p>
    <w:p w:rsidR="00F3118B" w:rsidRPr="00743BAB" w:rsidRDefault="00F3118B" w:rsidP="00F3118B">
      <w:pPr>
        <w:ind w:right="90"/>
        <w:jc w:val="both"/>
        <w:rPr>
          <w:rFonts w:ascii="Arial" w:hAnsi="Arial" w:cs="Arial"/>
          <w:sz w:val="20"/>
          <w:szCs w:val="20"/>
        </w:rPr>
      </w:pPr>
    </w:p>
    <w:p w:rsidR="00F3118B" w:rsidRPr="00743BAB" w:rsidRDefault="00F3118B" w:rsidP="00F3118B">
      <w:pPr>
        <w:ind w:right="90"/>
        <w:jc w:val="both"/>
        <w:rPr>
          <w:rFonts w:ascii="Arial" w:hAnsi="Arial" w:cs="Arial"/>
          <w:sz w:val="20"/>
          <w:szCs w:val="20"/>
          <w:u w:val="single"/>
        </w:rPr>
      </w:pPr>
      <w:r w:rsidRPr="00743BAB">
        <w:rPr>
          <w:rFonts w:ascii="Arial" w:hAnsi="Arial" w:cs="Arial"/>
          <w:sz w:val="20"/>
          <w:szCs w:val="20"/>
          <w:u w:val="single"/>
        </w:rPr>
        <w:t>Experiment 3: Molecular characterization of haplotypes by PCR-RFLP</w:t>
      </w:r>
    </w:p>
    <w:p w:rsidR="00F3118B" w:rsidRDefault="00F3118B" w:rsidP="00F3118B">
      <w:pPr>
        <w:ind w:right="90"/>
        <w:jc w:val="both"/>
        <w:rPr>
          <w:rFonts w:ascii="Arial" w:hAnsi="Arial" w:cs="Arial"/>
          <w:sz w:val="20"/>
          <w:szCs w:val="20"/>
        </w:rPr>
      </w:pPr>
      <w:r w:rsidRPr="00743BAB">
        <w:rPr>
          <w:rFonts w:ascii="Arial" w:hAnsi="Arial" w:cs="Arial"/>
          <w:sz w:val="20"/>
          <w:szCs w:val="20"/>
        </w:rPr>
        <w:t xml:space="preserve">For this experiment, the TA or instructor will prepare two agarose gels, one for gel electrophoresis confirmation of the Polymerase Chain Reaction (PCR) product, and the second for confirmation of the restriction fragment length polymorphism (RFLP) reaction. The expected fragment after PCR amplification is about 980 </w:t>
      </w:r>
      <w:proofErr w:type="spellStart"/>
      <w:r w:rsidRPr="00743BAB">
        <w:rPr>
          <w:rFonts w:ascii="Arial" w:hAnsi="Arial" w:cs="Arial"/>
          <w:sz w:val="20"/>
          <w:szCs w:val="20"/>
        </w:rPr>
        <w:t>bp.</w:t>
      </w:r>
      <w:proofErr w:type="spellEnd"/>
      <w:r w:rsidRPr="00743BAB">
        <w:rPr>
          <w:rFonts w:ascii="Arial" w:hAnsi="Arial" w:cs="Arial"/>
          <w:sz w:val="20"/>
          <w:szCs w:val="20"/>
        </w:rPr>
        <w:t xml:space="preserve"> The enzyme used for RFLP, </w:t>
      </w:r>
      <w:proofErr w:type="spellStart"/>
      <w:r w:rsidRPr="00743BAB">
        <w:rPr>
          <w:rFonts w:ascii="Arial" w:hAnsi="Arial" w:cs="Arial"/>
          <w:sz w:val="20"/>
          <w:szCs w:val="20"/>
        </w:rPr>
        <w:t>RsaI</w:t>
      </w:r>
      <w:proofErr w:type="spellEnd"/>
      <w:r>
        <w:rPr>
          <w:rFonts w:ascii="Arial" w:hAnsi="Arial" w:cs="Arial"/>
          <w:sz w:val="20"/>
          <w:szCs w:val="20"/>
        </w:rPr>
        <w:t>,</w:t>
      </w:r>
      <w:r w:rsidRPr="00743BAB">
        <w:rPr>
          <w:rFonts w:ascii="Arial" w:hAnsi="Arial" w:cs="Arial"/>
          <w:sz w:val="20"/>
          <w:szCs w:val="20"/>
        </w:rPr>
        <w:t xml:space="preserve"> will cut </w:t>
      </w:r>
      <w:r w:rsidRPr="00743BAB">
        <w:rPr>
          <w:rFonts w:ascii="Arial" w:hAnsi="Arial" w:cs="Arial"/>
          <w:i/>
          <w:sz w:val="20"/>
          <w:szCs w:val="20"/>
        </w:rPr>
        <w:t>D. melanogaster</w:t>
      </w:r>
      <w:r w:rsidRPr="00743BAB">
        <w:rPr>
          <w:rFonts w:ascii="Arial" w:hAnsi="Arial" w:cs="Arial"/>
          <w:sz w:val="20"/>
          <w:szCs w:val="20"/>
        </w:rPr>
        <w:t xml:space="preserve"> PCR product in several </w:t>
      </w:r>
      <w:r w:rsidRPr="00743BAB">
        <w:rPr>
          <w:rFonts w:ascii="Arial" w:hAnsi="Arial" w:cs="Arial"/>
          <w:sz w:val="20"/>
          <w:szCs w:val="20"/>
          <w:shd w:val="clear" w:color="auto" w:fill="FFFFFF"/>
        </w:rPr>
        <w:t>fragments, the largest of which would be 760</w:t>
      </w:r>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bp</w:t>
      </w:r>
      <w:proofErr w:type="spellEnd"/>
      <w:r>
        <w:rPr>
          <w:rFonts w:ascii="Arial" w:hAnsi="Arial" w:cs="Arial"/>
          <w:sz w:val="20"/>
          <w:szCs w:val="20"/>
          <w:shd w:val="clear" w:color="auto" w:fill="FFFFFF"/>
        </w:rPr>
        <w:t>,</w:t>
      </w:r>
      <w:r w:rsidRPr="00743BAB">
        <w:rPr>
          <w:rFonts w:ascii="Arial" w:hAnsi="Arial" w:cs="Arial"/>
          <w:sz w:val="20"/>
          <w:szCs w:val="20"/>
          <w:shd w:val="clear" w:color="auto" w:fill="FFFFFF"/>
        </w:rPr>
        <w:t xml:space="preserve"> </w:t>
      </w:r>
      <w:r w:rsidRPr="00743BAB">
        <w:rPr>
          <w:rFonts w:ascii="Arial" w:hAnsi="Arial" w:cs="Arial"/>
          <w:sz w:val="20"/>
          <w:szCs w:val="20"/>
        </w:rPr>
        <w:t>but won’t cut</w:t>
      </w:r>
      <w:r>
        <w:rPr>
          <w:rFonts w:ascii="Arial" w:hAnsi="Arial" w:cs="Arial"/>
          <w:sz w:val="20"/>
          <w:szCs w:val="20"/>
        </w:rPr>
        <w:t xml:space="preserve"> the</w:t>
      </w:r>
      <w:r w:rsidRPr="00743BAB">
        <w:rPr>
          <w:rFonts w:ascii="Arial" w:hAnsi="Arial" w:cs="Arial"/>
          <w:sz w:val="20"/>
          <w:szCs w:val="20"/>
        </w:rPr>
        <w:t xml:space="preserve"> </w:t>
      </w:r>
      <w:r w:rsidRPr="00743BAB">
        <w:rPr>
          <w:rFonts w:ascii="Arial" w:hAnsi="Arial" w:cs="Arial"/>
          <w:i/>
          <w:sz w:val="20"/>
          <w:szCs w:val="20"/>
        </w:rPr>
        <w:t xml:space="preserve">D. </w:t>
      </w:r>
      <w:proofErr w:type="spellStart"/>
      <w:r w:rsidRPr="00743BAB">
        <w:rPr>
          <w:rFonts w:ascii="Arial" w:hAnsi="Arial" w:cs="Arial"/>
          <w:i/>
          <w:sz w:val="20"/>
          <w:szCs w:val="20"/>
        </w:rPr>
        <w:t>simulans</w:t>
      </w:r>
      <w:proofErr w:type="spellEnd"/>
      <w:r w:rsidRPr="00743BAB">
        <w:rPr>
          <w:rFonts w:ascii="Arial" w:hAnsi="Arial" w:cs="Arial"/>
          <w:i/>
          <w:sz w:val="20"/>
          <w:szCs w:val="20"/>
        </w:rPr>
        <w:t xml:space="preserve"> </w:t>
      </w:r>
      <w:r w:rsidRPr="00743BAB">
        <w:rPr>
          <w:rFonts w:ascii="Arial" w:hAnsi="Arial" w:cs="Arial"/>
          <w:sz w:val="20"/>
          <w:szCs w:val="20"/>
        </w:rPr>
        <w:t>product (</w:t>
      </w:r>
      <w:r>
        <w:rPr>
          <w:rFonts w:ascii="Arial" w:hAnsi="Arial" w:cs="Arial"/>
          <w:sz w:val="20"/>
          <w:szCs w:val="20"/>
        </w:rPr>
        <w:t>F</w:t>
      </w:r>
      <w:r w:rsidRPr="00743BAB">
        <w:rPr>
          <w:rFonts w:ascii="Arial" w:hAnsi="Arial" w:cs="Arial"/>
          <w:sz w:val="20"/>
          <w:szCs w:val="20"/>
        </w:rPr>
        <w:t xml:space="preserve">igure 5).  </w:t>
      </w:r>
    </w:p>
    <w:p w:rsidR="00F3118B" w:rsidRPr="00743BAB" w:rsidRDefault="00F3118B" w:rsidP="00F3118B">
      <w:pPr>
        <w:ind w:right="90"/>
        <w:jc w:val="both"/>
        <w:rPr>
          <w:rFonts w:ascii="Arial" w:hAnsi="Arial" w:cs="Arial"/>
          <w:sz w:val="20"/>
          <w:szCs w:val="20"/>
        </w:rPr>
      </w:pPr>
    </w:p>
    <w:p w:rsidR="00F3118B" w:rsidRPr="00743BAB" w:rsidRDefault="00F3118B" w:rsidP="00F3118B">
      <w:pPr>
        <w:ind w:right="90"/>
        <w:jc w:val="both"/>
        <w:rPr>
          <w:rFonts w:ascii="Arial" w:hAnsi="Arial" w:cs="Arial"/>
          <w:sz w:val="20"/>
          <w:szCs w:val="20"/>
          <w:u w:val="single"/>
        </w:rPr>
      </w:pPr>
      <w:r w:rsidRPr="00743BAB">
        <w:rPr>
          <w:rFonts w:ascii="Arial" w:hAnsi="Arial" w:cs="Arial"/>
          <w:sz w:val="20"/>
          <w:szCs w:val="20"/>
          <w:u w:val="single"/>
        </w:rPr>
        <w:t>Experiment 4: Independent project</w:t>
      </w:r>
    </w:p>
    <w:p w:rsidR="00F3118B" w:rsidRDefault="00F3118B" w:rsidP="00F3118B">
      <w:pPr>
        <w:ind w:right="90"/>
        <w:jc w:val="both"/>
        <w:rPr>
          <w:rFonts w:ascii="Arial" w:hAnsi="Arial" w:cs="Arial"/>
          <w:sz w:val="20"/>
          <w:szCs w:val="20"/>
        </w:rPr>
      </w:pPr>
      <w:r w:rsidRPr="00743BAB">
        <w:rPr>
          <w:rFonts w:ascii="Arial" w:hAnsi="Arial" w:cs="Arial"/>
          <w:sz w:val="20"/>
          <w:szCs w:val="20"/>
        </w:rPr>
        <w:t xml:space="preserve">For this experiment </w:t>
      </w:r>
      <w:r>
        <w:rPr>
          <w:rFonts w:ascii="Arial" w:hAnsi="Arial" w:cs="Arial"/>
          <w:sz w:val="20"/>
          <w:szCs w:val="20"/>
        </w:rPr>
        <w:t>we</w:t>
      </w:r>
      <w:r w:rsidRPr="00743BAB">
        <w:rPr>
          <w:rFonts w:ascii="Arial" w:hAnsi="Arial" w:cs="Arial"/>
          <w:sz w:val="20"/>
          <w:szCs w:val="20"/>
        </w:rPr>
        <w:t xml:space="preserve"> provide the students with a list of previously amplified Drosophila stocks that we have in my lab (please see material </w:t>
      </w:r>
      <w:r>
        <w:rPr>
          <w:rFonts w:ascii="Arial" w:hAnsi="Arial" w:cs="Arial"/>
          <w:sz w:val="20"/>
          <w:szCs w:val="20"/>
        </w:rPr>
        <w:t>suggest</w:t>
      </w:r>
      <w:r w:rsidRPr="00743BAB">
        <w:rPr>
          <w:rFonts w:ascii="Arial" w:hAnsi="Arial" w:cs="Arial"/>
          <w:sz w:val="20"/>
          <w:szCs w:val="20"/>
        </w:rPr>
        <w:t xml:space="preserve">ed). </w:t>
      </w:r>
    </w:p>
    <w:p w:rsidR="00F3118B" w:rsidRDefault="00F3118B" w:rsidP="00F3118B">
      <w:pPr>
        <w:ind w:right="90"/>
        <w:jc w:val="both"/>
        <w:rPr>
          <w:rFonts w:ascii="Arial" w:hAnsi="Arial" w:cs="Arial"/>
          <w:sz w:val="20"/>
          <w:szCs w:val="20"/>
        </w:rPr>
      </w:pPr>
    </w:p>
    <w:p w:rsidR="00F3118B" w:rsidRDefault="00F3118B" w:rsidP="00F3118B">
      <w:pPr>
        <w:ind w:right="90"/>
        <w:jc w:val="both"/>
        <w:rPr>
          <w:rFonts w:ascii="Arial" w:hAnsi="Arial" w:cs="Arial"/>
          <w:sz w:val="20"/>
          <w:szCs w:val="20"/>
        </w:rPr>
      </w:pPr>
    </w:p>
    <w:p w:rsidR="00F3118B" w:rsidRPr="00D769A7" w:rsidRDefault="00F3118B" w:rsidP="00F3118B">
      <w:pPr>
        <w:rPr>
          <w:rFonts w:ascii="Arial" w:hAnsi="Arial" w:cs="Arial"/>
          <w:b/>
          <w:sz w:val="20"/>
          <w:szCs w:val="20"/>
        </w:rPr>
      </w:pPr>
      <w:r w:rsidRPr="00D769A7">
        <w:rPr>
          <w:rFonts w:ascii="Arial" w:hAnsi="Arial" w:cs="Arial"/>
          <w:b/>
          <w:sz w:val="20"/>
          <w:szCs w:val="20"/>
        </w:rPr>
        <w:t>References</w:t>
      </w:r>
    </w:p>
    <w:p w:rsidR="00F3118B" w:rsidRPr="00A97F04" w:rsidRDefault="00F3118B" w:rsidP="00F3118B">
      <w:pPr>
        <w:tabs>
          <w:tab w:val="left" w:pos="8640"/>
        </w:tabs>
        <w:ind w:right="-540"/>
        <w:rPr>
          <w:rFonts w:ascii="Arial" w:hAnsi="Arial" w:cs="Arial"/>
        </w:rPr>
      </w:pPr>
    </w:p>
    <w:p w:rsidR="00F3118B" w:rsidRDefault="00F3118B" w:rsidP="00F3118B">
      <w:pPr>
        <w:widowControl w:val="0"/>
        <w:autoSpaceDE w:val="0"/>
        <w:autoSpaceDN w:val="0"/>
        <w:adjustRightInd w:val="0"/>
        <w:rPr>
          <w:rFonts w:ascii="Arial" w:hAnsi="Arial" w:cs="Arial"/>
          <w:noProof/>
          <w:sz w:val="20"/>
        </w:rPr>
      </w:pPr>
      <w:r w:rsidRPr="00A97F04">
        <w:rPr>
          <w:rFonts w:ascii="Arial" w:hAnsi="Arial" w:cs="Arial"/>
          <w:sz w:val="20"/>
          <w:szCs w:val="20"/>
        </w:rPr>
        <w:fldChar w:fldCharType="begin" w:fldLock="1"/>
      </w:r>
      <w:r w:rsidRPr="00A97F04">
        <w:rPr>
          <w:rFonts w:ascii="Arial" w:hAnsi="Arial" w:cs="Arial"/>
          <w:sz w:val="20"/>
          <w:szCs w:val="20"/>
        </w:rPr>
        <w:instrText xml:space="preserve">ADDIN Mendeley Bibliography CSL_BIBLIOGRAPHY </w:instrText>
      </w:r>
      <w:r w:rsidRPr="00A97F04">
        <w:rPr>
          <w:rFonts w:ascii="Arial" w:hAnsi="Arial" w:cs="Arial"/>
          <w:sz w:val="20"/>
          <w:szCs w:val="20"/>
        </w:rPr>
        <w:fldChar w:fldCharType="separate"/>
      </w:r>
      <w:r w:rsidRPr="00120F18">
        <w:rPr>
          <w:rFonts w:ascii="Arial" w:hAnsi="Arial" w:cs="Arial"/>
          <w:noProof/>
          <w:sz w:val="20"/>
        </w:rPr>
        <w:t xml:space="preserve">Casso, D., Ramı́rez-Weber, F.-A., and Kornberg, T.B. (2000). GFP-tagged balancer chromosomes for Drosophila melanogaster. Mech. Dev. </w:t>
      </w:r>
      <w:r w:rsidRPr="00120F18">
        <w:rPr>
          <w:rFonts w:ascii="Arial" w:hAnsi="Arial" w:cs="Arial"/>
          <w:i/>
          <w:iCs/>
          <w:noProof/>
          <w:sz w:val="20"/>
        </w:rPr>
        <w:t>91</w:t>
      </w:r>
      <w:r w:rsidRPr="00120F18">
        <w:rPr>
          <w:rFonts w:ascii="Arial" w:hAnsi="Arial" w:cs="Arial"/>
          <w:noProof/>
          <w:sz w:val="20"/>
        </w:rPr>
        <w:t>, 451–454.</w:t>
      </w:r>
    </w:p>
    <w:p w:rsidR="00F3118B" w:rsidRPr="00120F18" w:rsidRDefault="00F3118B" w:rsidP="00F3118B">
      <w:pPr>
        <w:widowControl w:val="0"/>
        <w:autoSpaceDE w:val="0"/>
        <w:autoSpaceDN w:val="0"/>
        <w:adjustRightInd w:val="0"/>
        <w:rPr>
          <w:rFonts w:ascii="Arial" w:hAnsi="Arial" w:cs="Arial"/>
          <w:noProof/>
          <w:sz w:val="20"/>
        </w:rPr>
      </w:pPr>
    </w:p>
    <w:p w:rsidR="00F3118B" w:rsidRDefault="00F3118B" w:rsidP="00F3118B">
      <w:pPr>
        <w:widowControl w:val="0"/>
        <w:autoSpaceDE w:val="0"/>
        <w:autoSpaceDN w:val="0"/>
        <w:adjustRightInd w:val="0"/>
        <w:rPr>
          <w:rFonts w:ascii="Arial" w:hAnsi="Arial" w:cs="Arial"/>
          <w:noProof/>
          <w:sz w:val="20"/>
        </w:rPr>
      </w:pPr>
      <w:r w:rsidRPr="00120F18">
        <w:rPr>
          <w:rFonts w:ascii="Arial" w:hAnsi="Arial" w:cs="Arial"/>
          <w:noProof/>
          <w:sz w:val="20"/>
        </w:rPr>
        <w:t xml:space="preserve">Holmbeck, M.A., Donner, J.R., Villa-Cuesta, E., and Rand, D.M. (2015). A Drosophila model for mito-nuclear diseases generated by an incompatible tRNA-tRNA synthetase interaction. Dis. Model. Mech. </w:t>
      </w:r>
      <w:r w:rsidRPr="00120F18">
        <w:rPr>
          <w:rFonts w:ascii="Arial" w:hAnsi="Arial" w:cs="Arial"/>
          <w:i/>
          <w:iCs/>
          <w:noProof/>
          <w:sz w:val="20"/>
        </w:rPr>
        <w:t>8</w:t>
      </w:r>
      <w:r w:rsidRPr="00120F18">
        <w:rPr>
          <w:rFonts w:ascii="Arial" w:hAnsi="Arial" w:cs="Arial"/>
          <w:noProof/>
          <w:sz w:val="20"/>
        </w:rPr>
        <w:t>, 843–854.</w:t>
      </w:r>
    </w:p>
    <w:p w:rsidR="00F3118B" w:rsidRPr="00120F18" w:rsidRDefault="00F3118B" w:rsidP="00F3118B">
      <w:pPr>
        <w:widowControl w:val="0"/>
        <w:autoSpaceDE w:val="0"/>
        <w:autoSpaceDN w:val="0"/>
        <w:adjustRightInd w:val="0"/>
        <w:rPr>
          <w:rFonts w:ascii="Arial" w:hAnsi="Arial" w:cs="Arial"/>
          <w:noProof/>
          <w:sz w:val="20"/>
        </w:rPr>
      </w:pPr>
    </w:p>
    <w:p w:rsidR="00F3118B" w:rsidRDefault="00F3118B" w:rsidP="00F3118B">
      <w:pPr>
        <w:widowControl w:val="0"/>
        <w:autoSpaceDE w:val="0"/>
        <w:autoSpaceDN w:val="0"/>
        <w:adjustRightInd w:val="0"/>
        <w:rPr>
          <w:rFonts w:ascii="Arial" w:hAnsi="Arial" w:cs="Arial"/>
          <w:noProof/>
          <w:sz w:val="20"/>
        </w:rPr>
      </w:pPr>
      <w:r w:rsidRPr="00120F18">
        <w:rPr>
          <w:rFonts w:ascii="Arial" w:hAnsi="Arial" w:cs="Arial"/>
          <w:noProof/>
          <w:sz w:val="20"/>
        </w:rPr>
        <w:t>JoVE Science Education Database. Essentials of Biology 1: yeast, Drosophila and C. elegans. Drosophila melanogaster Embryo and Larva Harvesting and Preparation.</w:t>
      </w:r>
    </w:p>
    <w:p w:rsidR="00F3118B" w:rsidRPr="00120F18" w:rsidRDefault="00F3118B" w:rsidP="00F3118B">
      <w:pPr>
        <w:widowControl w:val="0"/>
        <w:autoSpaceDE w:val="0"/>
        <w:autoSpaceDN w:val="0"/>
        <w:adjustRightInd w:val="0"/>
        <w:rPr>
          <w:rFonts w:ascii="Arial" w:hAnsi="Arial" w:cs="Arial"/>
          <w:noProof/>
          <w:sz w:val="20"/>
        </w:rPr>
      </w:pPr>
    </w:p>
    <w:p w:rsidR="00F3118B" w:rsidRDefault="00F3118B" w:rsidP="00F3118B">
      <w:pPr>
        <w:widowControl w:val="0"/>
        <w:autoSpaceDE w:val="0"/>
        <w:autoSpaceDN w:val="0"/>
        <w:adjustRightInd w:val="0"/>
        <w:rPr>
          <w:rFonts w:ascii="Arial" w:hAnsi="Arial" w:cs="Arial"/>
          <w:noProof/>
          <w:sz w:val="20"/>
        </w:rPr>
      </w:pPr>
      <w:r w:rsidRPr="00120F18">
        <w:rPr>
          <w:rFonts w:ascii="Arial" w:hAnsi="Arial" w:cs="Arial"/>
          <w:noProof/>
          <w:sz w:val="20"/>
        </w:rPr>
        <w:t xml:space="preserve">Montooth, K.L., Meiklejohn, C.D., Abt, D.N., and Rand, D.M. (2010). Mitochondrial-nuclear epistasis affects fitness within species but does not contribute to fixed incompatibilities between species of Drosophila. Evolution </w:t>
      </w:r>
      <w:r w:rsidRPr="00120F18">
        <w:rPr>
          <w:rFonts w:ascii="Arial" w:hAnsi="Arial" w:cs="Arial"/>
          <w:i/>
          <w:iCs/>
          <w:noProof/>
          <w:sz w:val="20"/>
        </w:rPr>
        <w:t>64</w:t>
      </w:r>
      <w:r w:rsidRPr="00120F18">
        <w:rPr>
          <w:rFonts w:ascii="Arial" w:hAnsi="Arial" w:cs="Arial"/>
          <w:noProof/>
          <w:sz w:val="20"/>
        </w:rPr>
        <w:t>, 3364–3379.</w:t>
      </w:r>
    </w:p>
    <w:p w:rsidR="00F3118B" w:rsidRPr="00120F18" w:rsidRDefault="00F3118B" w:rsidP="00F3118B">
      <w:pPr>
        <w:widowControl w:val="0"/>
        <w:autoSpaceDE w:val="0"/>
        <w:autoSpaceDN w:val="0"/>
        <w:adjustRightInd w:val="0"/>
        <w:rPr>
          <w:rFonts w:ascii="Arial" w:hAnsi="Arial" w:cs="Arial"/>
          <w:noProof/>
          <w:sz w:val="20"/>
        </w:rPr>
      </w:pPr>
    </w:p>
    <w:p w:rsidR="00F3118B" w:rsidRDefault="00F3118B" w:rsidP="00F3118B">
      <w:pPr>
        <w:widowControl w:val="0"/>
        <w:autoSpaceDE w:val="0"/>
        <w:autoSpaceDN w:val="0"/>
        <w:adjustRightInd w:val="0"/>
        <w:rPr>
          <w:rFonts w:ascii="Arial" w:hAnsi="Arial" w:cs="Arial"/>
          <w:noProof/>
          <w:sz w:val="20"/>
        </w:rPr>
      </w:pPr>
      <w:r w:rsidRPr="00120F18">
        <w:rPr>
          <w:rFonts w:ascii="Arial" w:hAnsi="Arial" w:cs="Arial"/>
          <w:noProof/>
          <w:sz w:val="20"/>
        </w:rPr>
        <w:t xml:space="preserve">Stocker, H., and Gallant, P. (2008). Getting started : an overview on raising and handling Drosophila. </w:t>
      </w:r>
      <w:r w:rsidRPr="00120F18">
        <w:rPr>
          <w:rFonts w:ascii="Arial" w:hAnsi="Arial" w:cs="Arial"/>
          <w:noProof/>
          <w:sz w:val="20"/>
        </w:rPr>
        <w:lastRenderedPageBreak/>
        <w:t xml:space="preserve">Methods Mol. Biol. </w:t>
      </w:r>
      <w:r w:rsidRPr="00120F18">
        <w:rPr>
          <w:rFonts w:ascii="Arial" w:hAnsi="Arial" w:cs="Arial"/>
          <w:i/>
          <w:iCs/>
          <w:noProof/>
          <w:sz w:val="20"/>
        </w:rPr>
        <w:t>420</w:t>
      </w:r>
      <w:r w:rsidRPr="00120F18">
        <w:rPr>
          <w:rFonts w:ascii="Arial" w:hAnsi="Arial" w:cs="Arial"/>
          <w:noProof/>
          <w:sz w:val="20"/>
        </w:rPr>
        <w:t>, 27–44.</w:t>
      </w:r>
    </w:p>
    <w:p w:rsidR="00F3118B" w:rsidRPr="00120F18" w:rsidRDefault="00F3118B" w:rsidP="00F3118B">
      <w:pPr>
        <w:widowControl w:val="0"/>
        <w:autoSpaceDE w:val="0"/>
        <w:autoSpaceDN w:val="0"/>
        <w:adjustRightInd w:val="0"/>
        <w:rPr>
          <w:rFonts w:ascii="Arial" w:hAnsi="Arial" w:cs="Arial"/>
          <w:noProof/>
          <w:sz w:val="20"/>
        </w:rPr>
      </w:pPr>
    </w:p>
    <w:p w:rsidR="00F3118B" w:rsidRPr="00120F18" w:rsidRDefault="00F3118B" w:rsidP="00F3118B">
      <w:pPr>
        <w:widowControl w:val="0"/>
        <w:autoSpaceDE w:val="0"/>
        <w:autoSpaceDN w:val="0"/>
        <w:adjustRightInd w:val="0"/>
        <w:rPr>
          <w:rFonts w:ascii="Arial" w:hAnsi="Arial" w:cs="Arial"/>
          <w:noProof/>
          <w:sz w:val="20"/>
        </w:rPr>
      </w:pPr>
      <w:r w:rsidRPr="00120F18">
        <w:rPr>
          <w:rFonts w:ascii="Arial" w:hAnsi="Arial" w:cs="Arial"/>
          <w:noProof/>
          <w:sz w:val="20"/>
        </w:rPr>
        <w:t xml:space="preserve">Walker, D.W., Hájek, P., Muffat, J., Knoepfle, D., Cornelison, S., Attardi, G., and Benzer, S. (2006). Hypersensitivity to oxygen and shortened lifespan in a Drosophila mitochondrial complex II mutant. Proc. Natl. Acad. Sci. U. S. A. </w:t>
      </w:r>
      <w:r w:rsidRPr="00120F18">
        <w:rPr>
          <w:rFonts w:ascii="Arial" w:hAnsi="Arial" w:cs="Arial"/>
          <w:i/>
          <w:iCs/>
          <w:noProof/>
          <w:sz w:val="20"/>
        </w:rPr>
        <w:t>103</w:t>
      </w:r>
      <w:r w:rsidRPr="00120F18">
        <w:rPr>
          <w:rFonts w:ascii="Arial" w:hAnsi="Arial" w:cs="Arial"/>
          <w:noProof/>
          <w:sz w:val="20"/>
        </w:rPr>
        <w:t>, 16382–16387.</w:t>
      </w:r>
    </w:p>
    <w:p w:rsidR="00F3118B" w:rsidRDefault="00F3118B" w:rsidP="00F3118B">
      <w:pPr>
        <w:rPr>
          <w:rFonts w:ascii="Arial" w:hAnsi="Arial" w:cs="Arial"/>
          <w:sz w:val="20"/>
          <w:szCs w:val="20"/>
        </w:rPr>
      </w:pPr>
      <w:r w:rsidRPr="00A97F04">
        <w:rPr>
          <w:rFonts w:ascii="Arial" w:hAnsi="Arial" w:cs="Arial"/>
          <w:sz w:val="20"/>
          <w:szCs w:val="20"/>
        </w:rPr>
        <w:fldChar w:fldCharType="end"/>
      </w:r>
    </w:p>
    <w:p w:rsidR="00F3118B" w:rsidRDefault="00F3118B" w:rsidP="00F3118B">
      <w:pPr>
        <w:rPr>
          <w:rFonts w:ascii="Arial" w:hAnsi="Arial" w:cs="Arial"/>
          <w:sz w:val="20"/>
          <w:szCs w:val="20"/>
        </w:rPr>
      </w:pPr>
    </w:p>
    <w:p w:rsidR="00F3118B" w:rsidRDefault="00F3118B" w:rsidP="00F3118B">
      <w:pPr>
        <w:rPr>
          <w:rFonts w:ascii="Arial" w:hAnsi="Arial" w:cs="Arial"/>
          <w:sz w:val="20"/>
          <w:szCs w:val="20"/>
        </w:rPr>
      </w:pPr>
    </w:p>
    <w:p w:rsidR="00F3118B" w:rsidRPr="001B2626" w:rsidRDefault="00F3118B" w:rsidP="00F3118B">
      <w:pPr>
        <w:rPr>
          <w:rFonts w:ascii="Arial" w:hAnsi="Arial" w:cs="Arial"/>
          <w:sz w:val="20"/>
          <w:szCs w:val="20"/>
        </w:rPr>
      </w:pPr>
      <w:r w:rsidRPr="001B2626">
        <w:rPr>
          <w:rFonts w:ascii="Arial" w:hAnsi="Arial" w:cs="Arial"/>
          <w:b/>
          <w:sz w:val="20"/>
          <w:szCs w:val="20"/>
        </w:rPr>
        <w:t>Tentative schedule for 2.5hrs 2X/week</w:t>
      </w:r>
    </w:p>
    <w:p w:rsidR="00F3118B" w:rsidRPr="00365B0F" w:rsidRDefault="00F3118B" w:rsidP="00F3118B">
      <w:pPr>
        <w:jc w:val="center"/>
        <w:rPr>
          <w:b/>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9"/>
        <w:gridCol w:w="2061"/>
        <w:gridCol w:w="2160"/>
        <w:gridCol w:w="1754"/>
        <w:gridCol w:w="1576"/>
      </w:tblGrid>
      <w:tr w:rsidR="00F3118B" w:rsidRPr="00FB0B57" w:rsidTr="009363C7">
        <w:trPr>
          <w:cantSplit/>
          <w:trHeight w:val="226"/>
          <w:tblHeader/>
        </w:trPr>
        <w:tc>
          <w:tcPr>
            <w:tcW w:w="540" w:type="dxa"/>
            <w:shd w:val="clear" w:color="auto" w:fill="C0C0C0"/>
          </w:tcPr>
          <w:p w:rsidR="00F3118B" w:rsidRPr="00DF5F3E" w:rsidRDefault="00F3118B" w:rsidP="009363C7">
            <w:pPr>
              <w:ind w:right="-720"/>
              <w:rPr>
                <w:rFonts w:ascii="Arial" w:hAnsi="Arial" w:cs="Arial"/>
                <w:b/>
                <w:sz w:val="16"/>
                <w:szCs w:val="16"/>
              </w:rPr>
            </w:pPr>
            <w:r>
              <w:rPr>
                <w:rFonts w:ascii="Arial" w:hAnsi="Arial" w:cs="Arial"/>
                <w:b/>
                <w:sz w:val="16"/>
                <w:szCs w:val="16"/>
              </w:rPr>
              <w:t>Class</w:t>
            </w:r>
          </w:p>
        </w:tc>
        <w:tc>
          <w:tcPr>
            <w:tcW w:w="2349" w:type="dxa"/>
            <w:shd w:val="clear" w:color="auto" w:fill="C0C0C0"/>
          </w:tcPr>
          <w:p w:rsidR="00F3118B" w:rsidRPr="00DF5F3E" w:rsidRDefault="00F3118B" w:rsidP="009363C7">
            <w:pPr>
              <w:ind w:right="-720"/>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1: </w:t>
            </w:r>
          </w:p>
        </w:tc>
        <w:tc>
          <w:tcPr>
            <w:tcW w:w="2061" w:type="dxa"/>
            <w:shd w:val="clear" w:color="auto" w:fill="C0C0C0"/>
          </w:tcPr>
          <w:p w:rsidR="00F3118B" w:rsidRPr="00DF5F3E" w:rsidRDefault="00F3118B" w:rsidP="009363C7">
            <w:pPr>
              <w:ind w:right="-720"/>
              <w:jc w:val="both"/>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2: </w:t>
            </w:r>
          </w:p>
        </w:tc>
        <w:tc>
          <w:tcPr>
            <w:tcW w:w="2160" w:type="dxa"/>
            <w:shd w:val="clear" w:color="auto" w:fill="C0C0C0"/>
          </w:tcPr>
          <w:p w:rsidR="00F3118B" w:rsidRPr="00DF5F3E" w:rsidRDefault="00F3118B" w:rsidP="009363C7">
            <w:pPr>
              <w:ind w:right="-720"/>
              <w:jc w:val="both"/>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3: </w:t>
            </w:r>
          </w:p>
        </w:tc>
        <w:tc>
          <w:tcPr>
            <w:tcW w:w="1754" w:type="dxa"/>
            <w:shd w:val="clear" w:color="auto" w:fill="C0C0C0"/>
          </w:tcPr>
          <w:p w:rsidR="00F3118B" w:rsidRPr="00DF5F3E" w:rsidRDefault="00F3118B" w:rsidP="009363C7">
            <w:pPr>
              <w:ind w:right="-720" w:firstLine="321"/>
              <w:jc w:val="both"/>
              <w:rPr>
                <w:rFonts w:ascii="Arial" w:hAnsi="Arial" w:cs="Arial"/>
                <w:b/>
                <w:sz w:val="16"/>
                <w:szCs w:val="16"/>
              </w:rPr>
            </w:pPr>
            <w:proofErr w:type="spellStart"/>
            <w:r>
              <w:rPr>
                <w:rFonts w:ascii="Arial" w:hAnsi="Arial" w:cs="Arial"/>
                <w:b/>
                <w:sz w:val="16"/>
                <w:szCs w:val="16"/>
              </w:rPr>
              <w:t>Expt</w:t>
            </w:r>
            <w:proofErr w:type="spellEnd"/>
            <w:r>
              <w:rPr>
                <w:rFonts w:ascii="Arial" w:hAnsi="Arial" w:cs="Arial"/>
                <w:b/>
                <w:sz w:val="16"/>
                <w:szCs w:val="16"/>
              </w:rPr>
              <w:t xml:space="preserve"> 4- </w:t>
            </w:r>
            <w:r w:rsidRPr="00DF5F3E">
              <w:rPr>
                <w:rFonts w:ascii="Arial" w:hAnsi="Arial" w:cs="Arial"/>
                <w:b/>
                <w:sz w:val="16"/>
                <w:szCs w:val="16"/>
              </w:rPr>
              <w:t xml:space="preserve">Project </w:t>
            </w:r>
          </w:p>
        </w:tc>
        <w:tc>
          <w:tcPr>
            <w:tcW w:w="1576" w:type="dxa"/>
            <w:shd w:val="clear" w:color="auto" w:fill="C0C0C0"/>
          </w:tcPr>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Due dates</w:t>
            </w:r>
          </w:p>
        </w:tc>
      </w:tr>
      <w:tr w:rsidR="00F3118B" w:rsidRPr="00FB0B57" w:rsidTr="009363C7">
        <w:trPr>
          <w:cantSplit/>
          <w:trHeight w:val="755"/>
        </w:trPr>
        <w:tc>
          <w:tcPr>
            <w:tcW w:w="540" w:type="dxa"/>
            <w:shd w:val="clear" w:color="auto" w:fill="99CC00"/>
          </w:tcPr>
          <w:p w:rsidR="00F3118B" w:rsidRPr="00DF5F3E" w:rsidRDefault="00F3118B" w:rsidP="009363C7">
            <w:pPr>
              <w:ind w:right="-720"/>
              <w:rPr>
                <w:rFonts w:ascii="Arial" w:hAnsi="Arial" w:cs="Arial"/>
                <w:sz w:val="16"/>
                <w:szCs w:val="16"/>
              </w:rPr>
            </w:pPr>
            <w:r>
              <w:rPr>
                <w:rFonts w:ascii="Arial" w:hAnsi="Arial" w:cs="Arial"/>
                <w:sz w:val="16"/>
                <w:szCs w:val="16"/>
              </w:rPr>
              <w:t>1/26</w:t>
            </w:r>
          </w:p>
        </w:tc>
        <w:tc>
          <w:tcPr>
            <w:tcW w:w="2349" w:type="dxa"/>
          </w:tcPr>
          <w:p w:rsidR="00F3118B" w:rsidRPr="00DF5F3E" w:rsidRDefault="00F3118B" w:rsidP="009363C7">
            <w:pPr>
              <w:ind w:right="-720"/>
              <w:rPr>
                <w:rFonts w:ascii="Arial" w:hAnsi="Arial" w:cs="Arial"/>
                <w:sz w:val="16"/>
                <w:szCs w:val="16"/>
              </w:rPr>
            </w:pPr>
            <w:r w:rsidRPr="00DF5F3E">
              <w:rPr>
                <w:rFonts w:ascii="Arial" w:hAnsi="Arial" w:cs="Arial"/>
                <w:sz w:val="16"/>
                <w:szCs w:val="16"/>
              </w:rPr>
              <w:t>Introduction.</w:t>
            </w:r>
          </w:p>
          <w:p w:rsidR="00F3118B" w:rsidRDefault="00F3118B" w:rsidP="009363C7">
            <w:pPr>
              <w:ind w:right="-720"/>
              <w:rPr>
                <w:rFonts w:ascii="Arial" w:hAnsi="Arial" w:cs="Arial"/>
                <w:i/>
                <w:sz w:val="16"/>
                <w:szCs w:val="16"/>
              </w:rPr>
            </w:pPr>
            <w:r w:rsidRPr="00DF5F3E">
              <w:rPr>
                <w:rFonts w:ascii="Arial" w:hAnsi="Arial" w:cs="Arial"/>
                <w:sz w:val="16"/>
                <w:szCs w:val="16"/>
              </w:rPr>
              <w:t xml:space="preserve">Overview of </w:t>
            </w:r>
            <w:r w:rsidRPr="00DF5F3E">
              <w:rPr>
                <w:rFonts w:ascii="Arial" w:hAnsi="Arial" w:cs="Arial"/>
                <w:i/>
                <w:sz w:val="16"/>
                <w:szCs w:val="16"/>
              </w:rPr>
              <w:t>D</w:t>
            </w:r>
            <w:r>
              <w:rPr>
                <w:rFonts w:ascii="Arial" w:hAnsi="Arial" w:cs="Arial"/>
                <w:i/>
                <w:sz w:val="16"/>
                <w:szCs w:val="16"/>
              </w:rPr>
              <w:t>.</w:t>
            </w:r>
            <w:r w:rsidRPr="00DF5F3E">
              <w:rPr>
                <w:rFonts w:ascii="Arial" w:hAnsi="Arial" w:cs="Arial"/>
                <w:i/>
                <w:sz w:val="16"/>
                <w:szCs w:val="16"/>
              </w:rPr>
              <w:t xml:space="preserve"> melanogaster.</w:t>
            </w:r>
          </w:p>
          <w:p w:rsidR="00F3118B" w:rsidRPr="002A5E33" w:rsidRDefault="00F3118B" w:rsidP="009363C7">
            <w:pPr>
              <w:ind w:right="-720"/>
              <w:jc w:val="both"/>
              <w:rPr>
                <w:rFonts w:ascii="Arial" w:hAnsi="Arial" w:cs="Arial"/>
                <w:sz w:val="16"/>
                <w:szCs w:val="16"/>
              </w:rPr>
            </w:pPr>
            <w:r w:rsidRPr="00DF5F3E">
              <w:rPr>
                <w:rFonts w:ascii="Arial" w:hAnsi="Arial" w:cs="Arial"/>
                <w:sz w:val="16"/>
                <w:szCs w:val="16"/>
              </w:rPr>
              <w:t>Developmental time.</w:t>
            </w:r>
          </w:p>
        </w:tc>
        <w:tc>
          <w:tcPr>
            <w:tcW w:w="2061" w:type="dxa"/>
          </w:tcPr>
          <w:p w:rsidR="00F3118B" w:rsidRPr="00DF5F3E" w:rsidRDefault="00F3118B" w:rsidP="009363C7">
            <w:pPr>
              <w:ind w:right="-720"/>
              <w:jc w:val="both"/>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p>
        </w:tc>
        <w:tc>
          <w:tcPr>
            <w:tcW w:w="1754" w:type="dxa"/>
          </w:tcPr>
          <w:p w:rsidR="00F3118B" w:rsidRPr="00DF5F3E" w:rsidRDefault="00F3118B" w:rsidP="009363C7">
            <w:pPr>
              <w:ind w:right="-720" w:firstLine="321"/>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66"/>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1/28</w:t>
            </w:r>
          </w:p>
        </w:tc>
        <w:tc>
          <w:tcPr>
            <w:tcW w:w="2349" w:type="dxa"/>
          </w:tcPr>
          <w:p w:rsidR="00F3118B" w:rsidRDefault="00F3118B" w:rsidP="009363C7">
            <w:pPr>
              <w:ind w:right="-720"/>
              <w:jc w:val="both"/>
              <w:rPr>
                <w:rFonts w:ascii="Arial" w:hAnsi="Arial" w:cs="Arial"/>
                <w:sz w:val="16"/>
                <w:szCs w:val="16"/>
              </w:rPr>
            </w:pPr>
            <w:r w:rsidRPr="00DF5F3E">
              <w:rPr>
                <w:rFonts w:ascii="Arial" w:hAnsi="Arial" w:cs="Arial"/>
                <w:sz w:val="16"/>
                <w:szCs w:val="16"/>
              </w:rPr>
              <w:t>Climbing assay.</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Flying assay.</w:t>
            </w:r>
          </w:p>
        </w:tc>
        <w:tc>
          <w:tcPr>
            <w:tcW w:w="2061"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Introduction.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Set up F1 cross.</w:t>
            </w:r>
          </w:p>
        </w:tc>
        <w:tc>
          <w:tcPr>
            <w:tcW w:w="2160" w:type="dxa"/>
          </w:tcPr>
          <w:p w:rsidR="00F3118B" w:rsidRPr="00DF5F3E" w:rsidRDefault="00F3118B" w:rsidP="009363C7">
            <w:pPr>
              <w:ind w:right="-720"/>
              <w:jc w:val="both"/>
              <w:rPr>
                <w:rFonts w:ascii="Arial" w:hAnsi="Arial" w:cs="Arial"/>
                <w:sz w:val="16"/>
                <w:szCs w:val="16"/>
              </w:rPr>
            </w:pPr>
          </w:p>
        </w:tc>
        <w:tc>
          <w:tcPr>
            <w:tcW w:w="1754" w:type="dxa"/>
          </w:tcPr>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22"/>
        </w:trPr>
        <w:tc>
          <w:tcPr>
            <w:tcW w:w="540" w:type="dxa"/>
            <w:shd w:val="clear" w:color="auto" w:fill="99CC00"/>
          </w:tcPr>
          <w:p w:rsidR="00F3118B" w:rsidRPr="00DF5F3E" w:rsidRDefault="00F3118B" w:rsidP="009363C7">
            <w:pPr>
              <w:tabs>
                <w:tab w:val="left" w:pos="1335"/>
              </w:tabs>
              <w:ind w:right="-720"/>
              <w:jc w:val="both"/>
              <w:rPr>
                <w:rFonts w:ascii="Arial" w:hAnsi="Arial" w:cs="Arial"/>
                <w:sz w:val="16"/>
                <w:szCs w:val="16"/>
              </w:rPr>
            </w:pPr>
            <w:r>
              <w:rPr>
                <w:rFonts w:ascii="Arial" w:hAnsi="Arial" w:cs="Arial"/>
                <w:sz w:val="16"/>
                <w:szCs w:val="16"/>
              </w:rPr>
              <w:t>2/2</w:t>
            </w:r>
          </w:p>
        </w:tc>
        <w:tc>
          <w:tcPr>
            <w:tcW w:w="2349"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Succinate Dehydrogenase.</w:t>
            </w:r>
          </w:p>
        </w:tc>
        <w:tc>
          <w:tcPr>
            <w:tcW w:w="2061" w:type="dxa"/>
          </w:tcPr>
          <w:p w:rsidR="00F3118B" w:rsidRPr="00DF5F3E" w:rsidRDefault="00F3118B" w:rsidP="009363C7">
            <w:pPr>
              <w:ind w:right="-720"/>
              <w:jc w:val="both"/>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p>
        </w:tc>
        <w:tc>
          <w:tcPr>
            <w:tcW w:w="1754" w:type="dxa"/>
          </w:tcPr>
          <w:p w:rsidR="00F3118B" w:rsidRPr="00DF5F3E" w:rsidRDefault="00F3118B" w:rsidP="009363C7">
            <w:pPr>
              <w:ind w:right="-720" w:firstLine="321"/>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593"/>
        </w:trPr>
        <w:tc>
          <w:tcPr>
            <w:tcW w:w="540" w:type="dxa"/>
          </w:tcPr>
          <w:p w:rsidR="00F3118B" w:rsidRPr="00DF5F3E" w:rsidRDefault="00F3118B" w:rsidP="009363C7">
            <w:pPr>
              <w:tabs>
                <w:tab w:val="left" w:pos="1335"/>
              </w:tabs>
              <w:ind w:right="-720"/>
              <w:jc w:val="both"/>
              <w:rPr>
                <w:rFonts w:ascii="Arial" w:hAnsi="Arial" w:cs="Arial"/>
                <w:sz w:val="16"/>
                <w:szCs w:val="16"/>
              </w:rPr>
            </w:pPr>
            <w:r>
              <w:rPr>
                <w:rFonts w:ascii="Arial" w:hAnsi="Arial" w:cs="Arial"/>
                <w:sz w:val="16"/>
                <w:szCs w:val="16"/>
              </w:rPr>
              <w:t>2/4</w:t>
            </w:r>
          </w:p>
        </w:tc>
        <w:tc>
          <w:tcPr>
            <w:tcW w:w="2349"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Graph results.</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Experiment 1 overview.</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Lab report discussion.</w:t>
            </w:r>
          </w:p>
        </w:tc>
        <w:tc>
          <w:tcPr>
            <w:tcW w:w="2061" w:type="dxa"/>
          </w:tcPr>
          <w:p w:rsidR="00F3118B" w:rsidRPr="00213013" w:rsidRDefault="00F3118B" w:rsidP="009363C7">
            <w:pPr>
              <w:ind w:right="-720"/>
              <w:jc w:val="both"/>
              <w:rPr>
                <w:rFonts w:ascii="Arial" w:hAnsi="Arial" w:cs="Arial"/>
                <w:sz w:val="16"/>
                <w:szCs w:val="16"/>
              </w:rPr>
            </w:pPr>
            <w:r w:rsidRPr="00213013">
              <w:rPr>
                <w:rFonts w:ascii="Arial" w:hAnsi="Arial" w:cs="Arial"/>
                <w:sz w:val="16"/>
                <w:szCs w:val="16"/>
              </w:rPr>
              <w:t>Clear F1 parents</w:t>
            </w:r>
          </w:p>
        </w:tc>
        <w:tc>
          <w:tcPr>
            <w:tcW w:w="2160" w:type="dxa"/>
          </w:tcPr>
          <w:p w:rsidR="00F3118B" w:rsidRPr="00DF5F3E" w:rsidRDefault="00F3118B" w:rsidP="009363C7">
            <w:pPr>
              <w:ind w:right="-720"/>
              <w:jc w:val="both"/>
              <w:rPr>
                <w:rFonts w:ascii="Arial" w:hAnsi="Arial" w:cs="Arial"/>
                <w:sz w:val="16"/>
                <w:szCs w:val="16"/>
              </w:rPr>
            </w:pPr>
          </w:p>
        </w:tc>
        <w:tc>
          <w:tcPr>
            <w:tcW w:w="1754"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Introduction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literature search &amp; project development</w:t>
            </w: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305"/>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2/9</w:t>
            </w:r>
          </w:p>
        </w:tc>
        <w:tc>
          <w:tcPr>
            <w:tcW w:w="2349" w:type="dxa"/>
          </w:tcPr>
          <w:p w:rsidR="00F3118B" w:rsidRPr="00DF5F3E" w:rsidRDefault="00F3118B" w:rsidP="009363C7">
            <w:pPr>
              <w:ind w:right="-720"/>
              <w:jc w:val="both"/>
              <w:rPr>
                <w:rFonts w:ascii="Arial" w:hAnsi="Arial" w:cs="Arial"/>
                <w:sz w:val="16"/>
                <w:szCs w:val="16"/>
              </w:rPr>
            </w:pPr>
          </w:p>
        </w:tc>
        <w:tc>
          <w:tcPr>
            <w:tcW w:w="2061"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Set up F2 cross.</w:t>
            </w:r>
          </w:p>
          <w:p w:rsidR="00F3118B" w:rsidRPr="00DF5F3E" w:rsidRDefault="00F3118B" w:rsidP="009363C7">
            <w:pPr>
              <w:ind w:right="-720"/>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p>
          <w:p w:rsidR="00F3118B" w:rsidRPr="00DF5F3E" w:rsidRDefault="00F3118B" w:rsidP="009363C7">
            <w:pPr>
              <w:ind w:right="-720"/>
              <w:jc w:val="both"/>
              <w:rPr>
                <w:rFonts w:ascii="Arial" w:hAnsi="Arial" w:cs="Arial"/>
                <w:sz w:val="16"/>
                <w:szCs w:val="16"/>
              </w:rPr>
            </w:pPr>
          </w:p>
        </w:tc>
        <w:tc>
          <w:tcPr>
            <w:tcW w:w="1754" w:type="dxa"/>
          </w:tcPr>
          <w:p w:rsidR="00F3118B" w:rsidRDefault="00F3118B" w:rsidP="009363C7">
            <w:pPr>
              <w:ind w:right="-720"/>
              <w:rPr>
                <w:rFonts w:ascii="Arial" w:hAnsi="Arial" w:cs="Arial"/>
                <w:sz w:val="16"/>
                <w:szCs w:val="16"/>
              </w:rPr>
            </w:pPr>
            <w:r w:rsidRPr="00DF5F3E">
              <w:rPr>
                <w:rFonts w:ascii="Arial" w:hAnsi="Arial" w:cs="Arial"/>
                <w:sz w:val="16"/>
                <w:szCs w:val="16"/>
              </w:rPr>
              <w:t>article discussion</w:t>
            </w:r>
          </w:p>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b/>
                <w:color w:val="FF0000"/>
                <w:sz w:val="16"/>
                <w:szCs w:val="16"/>
              </w:rPr>
            </w:pPr>
            <w:r w:rsidRPr="00DF5F3E">
              <w:rPr>
                <w:rFonts w:ascii="Arial" w:hAnsi="Arial" w:cs="Arial"/>
                <w:b/>
                <w:color w:val="FF0000"/>
                <w:sz w:val="16"/>
                <w:szCs w:val="16"/>
              </w:rPr>
              <w:t xml:space="preserve">Written article </w:t>
            </w:r>
          </w:p>
          <w:p w:rsidR="00F3118B" w:rsidRPr="00DF5F3E" w:rsidRDefault="00F3118B" w:rsidP="009363C7">
            <w:pPr>
              <w:ind w:right="-720"/>
              <w:jc w:val="both"/>
              <w:rPr>
                <w:rFonts w:ascii="Arial" w:hAnsi="Arial" w:cs="Arial"/>
                <w:b/>
                <w:sz w:val="16"/>
                <w:szCs w:val="16"/>
              </w:rPr>
            </w:pPr>
            <w:r w:rsidRPr="00DF5F3E">
              <w:rPr>
                <w:rFonts w:ascii="Arial" w:hAnsi="Arial" w:cs="Arial"/>
                <w:b/>
                <w:color w:val="FF0000"/>
                <w:sz w:val="16"/>
                <w:szCs w:val="16"/>
              </w:rPr>
              <w:t>response</w:t>
            </w:r>
          </w:p>
        </w:tc>
      </w:tr>
      <w:tr w:rsidR="00F3118B" w:rsidRPr="00FB0B57" w:rsidTr="009363C7">
        <w:trPr>
          <w:cantSplit/>
          <w:trHeight w:val="481"/>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2/11</w:t>
            </w:r>
          </w:p>
        </w:tc>
        <w:tc>
          <w:tcPr>
            <w:tcW w:w="2349" w:type="dxa"/>
          </w:tcPr>
          <w:p w:rsidR="00F3118B" w:rsidRPr="00DF5F3E" w:rsidRDefault="00F3118B" w:rsidP="009363C7">
            <w:pPr>
              <w:ind w:right="-720"/>
              <w:jc w:val="both"/>
              <w:rPr>
                <w:rFonts w:ascii="Arial" w:hAnsi="Arial" w:cs="Arial"/>
                <w:b/>
                <w:color w:val="FF0000"/>
                <w:sz w:val="16"/>
                <w:szCs w:val="16"/>
              </w:rPr>
            </w:pPr>
          </w:p>
        </w:tc>
        <w:tc>
          <w:tcPr>
            <w:tcW w:w="2061" w:type="dxa"/>
          </w:tcPr>
          <w:p w:rsidR="00F3118B" w:rsidRPr="00DF5F3E" w:rsidRDefault="00F3118B" w:rsidP="009363C7">
            <w:pPr>
              <w:ind w:right="-720"/>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DNA extraction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 Set up PCR</w:t>
            </w:r>
          </w:p>
        </w:tc>
        <w:tc>
          <w:tcPr>
            <w:tcW w:w="1754" w:type="dxa"/>
          </w:tcPr>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b/>
                <w:sz w:val="16"/>
                <w:szCs w:val="16"/>
              </w:rPr>
            </w:pPr>
          </w:p>
        </w:tc>
      </w:tr>
      <w:tr w:rsidR="00F3118B" w:rsidRPr="00FB0B57" w:rsidTr="009363C7">
        <w:trPr>
          <w:cantSplit/>
          <w:trHeight w:val="466"/>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2/16</w:t>
            </w:r>
          </w:p>
        </w:tc>
        <w:tc>
          <w:tcPr>
            <w:tcW w:w="2349" w:type="dxa"/>
          </w:tcPr>
          <w:p w:rsidR="00F3118B" w:rsidRPr="00DF5F3E" w:rsidRDefault="00F3118B" w:rsidP="009363C7">
            <w:pPr>
              <w:ind w:right="-720"/>
              <w:jc w:val="both"/>
              <w:rPr>
                <w:rFonts w:ascii="Arial" w:hAnsi="Arial" w:cs="Arial"/>
                <w:b/>
                <w:color w:val="FF0000"/>
                <w:sz w:val="16"/>
                <w:szCs w:val="16"/>
              </w:rPr>
            </w:pPr>
          </w:p>
          <w:p w:rsidR="00F3118B" w:rsidRPr="00DF5F3E" w:rsidRDefault="00F3118B" w:rsidP="009363C7">
            <w:pPr>
              <w:ind w:right="-720"/>
              <w:jc w:val="both"/>
              <w:rPr>
                <w:rFonts w:ascii="Arial" w:hAnsi="Arial" w:cs="Arial"/>
                <w:b/>
                <w:color w:val="FF0000"/>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c>
          <w:tcPr>
            <w:tcW w:w="2061" w:type="dxa"/>
          </w:tcPr>
          <w:p w:rsidR="00F3118B" w:rsidRPr="00DF5F3E" w:rsidRDefault="00F3118B" w:rsidP="009363C7">
            <w:pPr>
              <w:ind w:right="-720"/>
              <w:jc w:val="both"/>
              <w:rPr>
                <w:rFonts w:ascii="Arial" w:hAnsi="Arial" w:cs="Arial"/>
                <w:sz w:val="16"/>
                <w:szCs w:val="16"/>
              </w:rPr>
            </w:pP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Clear F2 parents</w:t>
            </w:r>
          </w:p>
        </w:tc>
        <w:tc>
          <w:tcPr>
            <w:tcW w:w="21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 </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Gel electrophoresis </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and RFLP</w:t>
            </w:r>
          </w:p>
        </w:tc>
        <w:tc>
          <w:tcPr>
            <w:tcW w:w="1754" w:type="dxa"/>
          </w:tcPr>
          <w:p w:rsidR="00F3118B" w:rsidRPr="00DF5F3E" w:rsidRDefault="00F3118B" w:rsidP="009363C7">
            <w:pPr>
              <w:ind w:right="-720" w:firstLine="321"/>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r>
      <w:tr w:rsidR="00F3118B" w:rsidRPr="00FB0B57" w:rsidTr="009363C7">
        <w:trPr>
          <w:cantSplit/>
          <w:trHeight w:val="440"/>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2/18</w:t>
            </w:r>
          </w:p>
        </w:tc>
        <w:tc>
          <w:tcPr>
            <w:tcW w:w="2349" w:type="dxa"/>
          </w:tcPr>
          <w:p w:rsidR="00F3118B" w:rsidRPr="00DF5F3E" w:rsidRDefault="00F3118B" w:rsidP="009363C7">
            <w:pPr>
              <w:ind w:right="-720"/>
              <w:jc w:val="both"/>
              <w:rPr>
                <w:rFonts w:ascii="Arial" w:hAnsi="Arial" w:cs="Arial"/>
                <w:sz w:val="16"/>
                <w:szCs w:val="16"/>
              </w:rPr>
            </w:pPr>
          </w:p>
        </w:tc>
        <w:tc>
          <w:tcPr>
            <w:tcW w:w="2061" w:type="dxa"/>
          </w:tcPr>
          <w:p w:rsidR="00F3118B" w:rsidRPr="00DF5F3E" w:rsidRDefault="00F3118B" w:rsidP="009363C7">
            <w:pPr>
              <w:ind w:right="-720"/>
              <w:jc w:val="both"/>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RFLP </w:t>
            </w:r>
            <w:proofErr w:type="gramStart"/>
            <w:r w:rsidRPr="00DF5F3E">
              <w:rPr>
                <w:rFonts w:ascii="Arial" w:hAnsi="Arial" w:cs="Arial"/>
                <w:sz w:val="16"/>
                <w:szCs w:val="16"/>
              </w:rPr>
              <w:t xml:space="preserve">gel </w:t>
            </w:r>
            <w:r>
              <w:rPr>
                <w:rFonts w:ascii="Arial" w:hAnsi="Arial" w:cs="Arial"/>
                <w:sz w:val="16"/>
                <w:szCs w:val="16"/>
              </w:rPr>
              <w:t xml:space="preserve"> </w:t>
            </w:r>
            <w:r w:rsidRPr="00DF5F3E">
              <w:rPr>
                <w:rFonts w:ascii="Arial" w:hAnsi="Arial" w:cs="Arial"/>
                <w:sz w:val="16"/>
                <w:szCs w:val="16"/>
              </w:rPr>
              <w:t>electrophoresis</w:t>
            </w:r>
            <w:proofErr w:type="gramEnd"/>
            <w:r w:rsidRPr="00DF5F3E">
              <w:rPr>
                <w:rFonts w:ascii="Arial" w:hAnsi="Arial" w:cs="Arial"/>
                <w:sz w:val="16"/>
                <w:szCs w:val="16"/>
              </w:rPr>
              <w:t>.</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Discussing results</w:t>
            </w:r>
          </w:p>
          <w:p w:rsidR="00F3118B" w:rsidRPr="00DF5F3E" w:rsidRDefault="00F3118B" w:rsidP="009363C7">
            <w:pPr>
              <w:ind w:right="-720"/>
              <w:jc w:val="both"/>
              <w:rPr>
                <w:rFonts w:ascii="Arial" w:hAnsi="Arial" w:cs="Arial"/>
                <w:sz w:val="16"/>
                <w:szCs w:val="16"/>
              </w:rPr>
            </w:pPr>
          </w:p>
        </w:tc>
        <w:tc>
          <w:tcPr>
            <w:tcW w:w="1754" w:type="dxa"/>
          </w:tcPr>
          <w:p w:rsidR="00F3118B" w:rsidRDefault="00F3118B" w:rsidP="009363C7">
            <w:pPr>
              <w:ind w:right="-720"/>
              <w:jc w:val="both"/>
              <w:rPr>
                <w:rFonts w:ascii="Arial" w:hAnsi="Arial" w:cs="Arial"/>
                <w:sz w:val="16"/>
                <w:szCs w:val="16"/>
              </w:rPr>
            </w:pPr>
            <w:r>
              <w:rPr>
                <w:rFonts w:ascii="Arial" w:hAnsi="Arial" w:cs="Arial"/>
                <w:sz w:val="16"/>
                <w:szCs w:val="16"/>
              </w:rPr>
              <w:t>Article discussion</w:t>
            </w:r>
          </w:p>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81"/>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2/23</w:t>
            </w:r>
          </w:p>
        </w:tc>
        <w:tc>
          <w:tcPr>
            <w:tcW w:w="8324" w:type="dxa"/>
            <w:gridSpan w:val="4"/>
            <w:shd w:val="clear" w:color="auto" w:fill="FFFFFF"/>
          </w:tcPr>
          <w:p w:rsidR="00F3118B" w:rsidRPr="00DF5F3E" w:rsidRDefault="00F3118B" w:rsidP="009363C7">
            <w:pPr>
              <w:ind w:right="-720" w:firstLine="321"/>
              <w:jc w:val="both"/>
              <w:rPr>
                <w:rFonts w:ascii="Arial" w:hAnsi="Arial" w:cs="Arial"/>
                <w:b/>
                <w:color w:val="FF0000"/>
                <w:sz w:val="16"/>
                <w:szCs w:val="16"/>
              </w:rPr>
            </w:pPr>
            <w:r w:rsidRPr="00DF5F3E">
              <w:rPr>
                <w:rFonts w:ascii="Arial" w:hAnsi="Arial" w:cs="Arial"/>
                <w:b/>
                <w:sz w:val="16"/>
                <w:szCs w:val="16"/>
              </w:rPr>
              <w:t xml:space="preserve">                                                            </w:t>
            </w:r>
            <w:r w:rsidRPr="00DF5F3E">
              <w:rPr>
                <w:rFonts w:ascii="Arial" w:hAnsi="Arial" w:cs="Arial"/>
                <w:b/>
                <w:color w:val="FF0000"/>
                <w:sz w:val="16"/>
                <w:szCs w:val="16"/>
              </w:rPr>
              <w:t>Article response</w:t>
            </w:r>
          </w:p>
          <w:p w:rsidR="00F3118B" w:rsidRPr="00DF5F3E" w:rsidRDefault="00F3118B" w:rsidP="009363C7">
            <w:pPr>
              <w:ind w:right="-720" w:firstLine="321"/>
              <w:jc w:val="both"/>
              <w:rPr>
                <w:rFonts w:ascii="Arial" w:hAnsi="Arial" w:cs="Arial"/>
                <w:sz w:val="16"/>
                <w:szCs w:val="16"/>
              </w:rPr>
            </w:pPr>
            <w:r w:rsidRPr="00DF5F3E">
              <w:rPr>
                <w:rFonts w:ascii="Arial" w:hAnsi="Arial" w:cs="Arial"/>
                <w:b/>
                <w:color w:val="FF0000"/>
                <w:sz w:val="16"/>
                <w:szCs w:val="16"/>
              </w:rPr>
              <w:t xml:space="preserve">                                                            Oral Presentation</w:t>
            </w:r>
          </w:p>
        </w:tc>
        <w:tc>
          <w:tcPr>
            <w:tcW w:w="1576" w:type="dxa"/>
          </w:tcPr>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 xml:space="preserve">Article Oral </w:t>
            </w:r>
          </w:p>
          <w:p w:rsidR="00F3118B" w:rsidRPr="00DF5F3E" w:rsidRDefault="00F3118B" w:rsidP="009363C7">
            <w:pPr>
              <w:ind w:right="-720"/>
              <w:jc w:val="both"/>
              <w:rPr>
                <w:rFonts w:ascii="Arial" w:hAnsi="Arial" w:cs="Arial"/>
                <w:sz w:val="16"/>
                <w:szCs w:val="16"/>
              </w:rPr>
            </w:pPr>
            <w:r w:rsidRPr="00DF5F3E">
              <w:rPr>
                <w:rFonts w:ascii="Arial" w:hAnsi="Arial" w:cs="Arial"/>
                <w:b/>
                <w:sz w:val="16"/>
                <w:szCs w:val="16"/>
              </w:rPr>
              <w:t>Presentation</w:t>
            </w:r>
            <w:r w:rsidRPr="00DF5F3E">
              <w:rPr>
                <w:rFonts w:ascii="Arial" w:hAnsi="Arial" w:cs="Arial"/>
                <w:sz w:val="16"/>
                <w:szCs w:val="16"/>
              </w:rPr>
              <w:t xml:space="preserve"> </w:t>
            </w:r>
          </w:p>
        </w:tc>
      </w:tr>
      <w:tr w:rsidR="00F3118B" w:rsidRPr="00FB0B57" w:rsidTr="009363C7">
        <w:trPr>
          <w:cantSplit/>
          <w:trHeight w:val="575"/>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2/25</w:t>
            </w:r>
          </w:p>
        </w:tc>
        <w:tc>
          <w:tcPr>
            <w:tcW w:w="2349" w:type="dxa"/>
          </w:tcPr>
          <w:p w:rsidR="00F3118B" w:rsidRPr="00DF5F3E" w:rsidRDefault="00F3118B" w:rsidP="009363C7">
            <w:pPr>
              <w:ind w:right="-720"/>
              <w:jc w:val="both"/>
              <w:rPr>
                <w:rFonts w:ascii="Arial" w:hAnsi="Arial" w:cs="Arial"/>
                <w:b/>
                <w:sz w:val="16"/>
                <w:szCs w:val="16"/>
              </w:rPr>
            </w:pPr>
          </w:p>
        </w:tc>
        <w:tc>
          <w:tcPr>
            <w:tcW w:w="2061"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 F2 climbing assay</w:t>
            </w:r>
          </w:p>
          <w:p w:rsidR="00F3118B" w:rsidRPr="00DF5F3E" w:rsidRDefault="00F3118B" w:rsidP="009363C7">
            <w:pPr>
              <w:ind w:right="-720"/>
              <w:rPr>
                <w:rFonts w:ascii="Arial" w:hAnsi="Arial" w:cs="Arial"/>
                <w:sz w:val="16"/>
                <w:szCs w:val="16"/>
              </w:rPr>
            </w:pPr>
            <w:r w:rsidRPr="00DF5F3E">
              <w:rPr>
                <w:rFonts w:ascii="Arial" w:hAnsi="Arial" w:cs="Arial"/>
                <w:sz w:val="16"/>
                <w:szCs w:val="16"/>
              </w:rPr>
              <w:t xml:space="preserve">Identify chromosome </w:t>
            </w:r>
          </w:p>
          <w:p w:rsidR="00F3118B" w:rsidRPr="00DF5F3E" w:rsidRDefault="00F3118B" w:rsidP="009363C7">
            <w:pPr>
              <w:ind w:right="-720"/>
              <w:rPr>
                <w:rFonts w:ascii="Arial" w:hAnsi="Arial" w:cs="Arial"/>
                <w:sz w:val="16"/>
                <w:szCs w:val="16"/>
              </w:rPr>
            </w:pPr>
            <w:r w:rsidRPr="00DF5F3E">
              <w:rPr>
                <w:rFonts w:ascii="Arial" w:hAnsi="Arial" w:cs="Arial"/>
                <w:sz w:val="16"/>
                <w:szCs w:val="16"/>
              </w:rPr>
              <w:t xml:space="preserve">location of </w:t>
            </w:r>
            <w:r>
              <w:rPr>
                <w:rFonts w:ascii="Arial" w:hAnsi="Arial" w:cs="Arial"/>
                <w:sz w:val="16"/>
                <w:szCs w:val="16"/>
              </w:rPr>
              <w:t xml:space="preserve"> </w:t>
            </w:r>
            <w:r w:rsidRPr="00DF5F3E">
              <w:rPr>
                <w:rFonts w:ascii="Arial" w:hAnsi="Arial" w:cs="Arial"/>
                <w:i/>
                <w:sz w:val="16"/>
                <w:szCs w:val="16"/>
              </w:rPr>
              <w:t>sdhBEY12081</w:t>
            </w:r>
          </w:p>
        </w:tc>
        <w:tc>
          <w:tcPr>
            <w:tcW w:w="2160" w:type="dxa"/>
          </w:tcPr>
          <w:p w:rsidR="00F3118B" w:rsidRPr="00DF5F3E" w:rsidRDefault="00F3118B" w:rsidP="009363C7">
            <w:pPr>
              <w:ind w:right="-720" w:firstLine="321"/>
              <w:jc w:val="both"/>
              <w:rPr>
                <w:rFonts w:ascii="Arial" w:hAnsi="Arial" w:cs="Arial"/>
                <w:sz w:val="16"/>
                <w:szCs w:val="16"/>
              </w:rPr>
            </w:pPr>
          </w:p>
        </w:tc>
        <w:tc>
          <w:tcPr>
            <w:tcW w:w="1754"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Work on Proposal </w:t>
            </w:r>
          </w:p>
          <w:p w:rsidR="00F3118B" w:rsidRDefault="00F3118B" w:rsidP="009363C7">
            <w:pPr>
              <w:ind w:right="-720"/>
              <w:jc w:val="both"/>
              <w:rPr>
                <w:rFonts w:ascii="Arial" w:hAnsi="Arial" w:cs="Arial"/>
                <w:sz w:val="16"/>
                <w:szCs w:val="16"/>
              </w:rPr>
            </w:pPr>
            <w:r w:rsidRPr="00DF5F3E">
              <w:rPr>
                <w:rFonts w:ascii="Arial" w:hAnsi="Arial" w:cs="Arial"/>
                <w:sz w:val="16"/>
                <w:szCs w:val="16"/>
              </w:rPr>
              <w:t>Presentation</w:t>
            </w:r>
          </w:p>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377"/>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3/2</w:t>
            </w:r>
          </w:p>
        </w:tc>
        <w:tc>
          <w:tcPr>
            <w:tcW w:w="8324" w:type="dxa"/>
            <w:gridSpan w:val="4"/>
          </w:tcPr>
          <w:p w:rsidR="00F3118B" w:rsidRPr="00DF5F3E" w:rsidRDefault="00F3118B" w:rsidP="009363C7">
            <w:pPr>
              <w:ind w:right="-720" w:firstLine="321"/>
              <w:jc w:val="both"/>
              <w:rPr>
                <w:rFonts w:ascii="Arial" w:hAnsi="Arial" w:cs="Arial"/>
                <w:b/>
                <w:color w:val="FF0000"/>
                <w:sz w:val="16"/>
                <w:szCs w:val="16"/>
              </w:rPr>
            </w:pPr>
            <w:r w:rsidRPr="00DF5F3E">
              <w:rPr>
                <w:rFonts w:ascii="Arial" w:hAnsi="Arial" w:cs="Arial"/>
                <w:sz w:val="16"/>
                <w:szCs w:val="16"/>
              </w:rPr>
              <w:t xml:space="preserve">                                                                       </w:t>
            </w:r>
            <w:r w:rsidRPr="00DF5F3E">
              <w:rPr>
                <w:rFonts w:ascii="Arial" w:hAnsi="Arial" w:cs="Arial"/>
                <w:color w:val="FF0000"/>
                <w:sz w:val="16"/>
                <w:szCs w:val="16"/>
              </w:rPr>
              <w:t xml:space="preserve"> </w:t>
            </w:r>
            <w:r w:rsidRPr="00DF5F3E">
              <w:rPr>
                <w:rFonts w:ascii="Arial" w:hAnsi="Arial" w:cs="Arial"/>
                <w:b/>
                <w:color w:val="FF0000"/>
                <w:sz w:val="16"/>
                <w:szCs w:val="16"/>
              </w:rPr>
              <w:t xml:space="preserve">Proposal </w:t>
            </w:r>
          </w:p>
          <w:p w:rsidR="00F3118B" w:rsidRPr="00DF5F3E" w:rsidRDefault="00F3118B" w:rsidP="009363C7">
            <w:pPr>
              <w:ind w:right="-720" w:firstLine="321"/>
              <w:jc w:val="both"/>
              <w:rPr>
                <w:rFonts w:ascii="Arial" w:hAnsi="Arial" w:cs="Arial"/>
                <w:b/>
                <w:color w:val="FF0000"/>
                <w:sz w:val="16"/>
                <w:szCs w:val="16"/>
              </w:rPr>
            </w:pPr>
            <w:r w:rsidRPr="00DF5F3E">
              <w:rPr>
                <w:rFonts w:ascii="Arial" w:hAnsi="Arial" w:cs="Arial"/>
                <w:b/>
                <w:color w:val="FF0000"/>
                <w:sz w:val="16"/>
                <w:szCs w:val="16"/>
              </w:rPr>
              <w:t xml:space="preserve">                                                                      presentation</w:t>
            </w:r>
          </w:p>
        </w:tc>
        <w:tc>
          <w:tcPr>
            <w:tcW w:w="1576" w:type="dxa"/>
          </w:tcPr>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 xml:space="preserve">Proposal </w:t>
            </w:r>
          </w:p>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presentation</w:t>
            </w:r>
          </w:p>
        </w:tc>
      </w:tr>
      <w:tr w:rsidR="00F3118B" w:rsidRPr="00FB0B57" w:rsidTr="009363C7">
        <w:trPr>
          <w:cantSplit/>
          <w:trHeight w:val="395"/>
        </w:trPr>
        <w:tc>
          <w:tcPr>
            <w:tcW w:w="540" w:type="dxa"/>
          </w:tcPr>
          <w:p w:rsidR="00F3118B" w:rsidRDefault="00F3118B" w:rsidP="009363C7">
            <w:pPr>
              <w:ind w:right="-720"/>
              <w:jc w:val="both"/>
              <w:rPr>
                <w:rFonts w:ascii="Arial" w:hAnsi="Arial" w:cs="Arial"/>
                <w:sz w:val="16"/>
                <w:szCs w:val="16"/>
              </w:rPr>
            </w:pPr>
            <w:r>
              <w:rPr>
                <w:rFonts w:ascii="Arial" w:hAnsi="Arial" w:cs="Arial"/>
                <w:sz w:val="16"/>
                <w:szCs w:val="16"/>
              </w:rPr>
              <w:t>3/4</w:t>
            </w:r>
          </w:p>
          <w:p w:rsidR="00F3118B" w:rsidRDefault="00F3118B" w:rsidP="009363C7">
            <w:pPr>
              <w:ind w:right="-720"/>
              <w:jc w:val="both"/>
              <w:rPr>
                <w:rFonts w:ascii="Arial" w:hAnsi="Arial" w:cs="Arial"/>
                <w:sz w:val="16"/>
                <w:szCs w:val="16"/>
              </w:rPr>
            </w:pPr>
            <w:r>
              <w:rPr>
                <w:rFonts w:ascii="Arial" w:hAnsi="Arial" w:cs="Arial"/>
                <w:sz w:val="16"/>
                <w:szCs w:val="16"/>
              </w:rPr>
              <w:t>To</w:t>
            </w:r>
          </w:p>
          <w:p w:rsidR="00F3118B" w:rsidRPr="00DF5F3E" w:rsidRDefault="00F3118B" w:rsidP="009363C7">
            <w:pPr>
              <w:ind w:right="-720"/>
              <w:jc w:val="both"/>
              <w:rPr>
                <w:rFonts w:ascii="Arial" w:hAnsi="Arial" w:cs="Arial"/>
                <w:sz w:val="16"/>
                <w:szCs w:val="16"/>
              </w:rPr>
            </w:pPr>
            <w:r>
              <w:rPr>
                <w:rFonts w:ascii="Arial" w:hAnsi="Arial" w:cs="Arial"/>
                <w:sz w:val="16"/>
                <w:szCs w:val="16"/>
              </w:rPr>
              <w:t>4/27</w:t>
            </w:r>
          </w:p>
        </w:tc>
        <w:tc>
          <w:tcPr>
            <w:tcW w:w="2349" w:type="dxa"/>
          </w:tcPr>
          <w:p w:rsidR="00F3118B" w:rsidRPr="00DF5F3E" w:rsidRDefault="00F3118B" w:rsidP="009363C7">
            <w:pPr>
              <w:ind w:right="-720"/>
              <w:jc w:val="both"/>
              <w:rPr>
                <w:rFonts w:ascii="Arial" w:hAnsi="Arial" w:cs="Arial"/>
                <w:sz w:val="16"/>
                <w:szCs w:val="16"/>
              </w:rPr>
            </w:pPr>
          </w:p>
        </w:tc>
        <w:tc>
          <w:tcPr>
            <w:tcW w:w="2061" w:type="dxa"/>
          </w:tcPr>
          <w:p w:rsidR="00F3118B" w:rsidRPr="00DF5F3E" w:rsidRDefault="00F3118B" w:rsidP="009363C7">
            <w:pPr>
              <w:ind w:right="-720"/>
              <w:jc w:val="both"/>
              <w:rPr>
                <w:rFonts w:ascii="Arial" w:hAnsi="Arial" w:cs="Arial"/>
                <w:sz w:val="16"/>
                <w:szCs w:val="16"/>
              </w:rPr>
            </w:pPr>
          </w:p>
          <w:p w:rsidR="00F3118B" w:rsidRPr="00DF5F3E" w:rsidRDefault="00F3118B" w:rsidP="009363C7">
            <w:pPr>
              <w:ind w:right="-720"/>
              <w:rPr>
                <w:rFonts w:ascii="Arial" w:hAnsi="Arial" w:cs="Arial"/>
                <w:sz w:val="16"/>
                <w:szCs w:val="16"/>
              </w:rPr>
            </w:pPr>
          </w:p>
        </w:tc>
        <w:tc>
          <w:tcPr>
            <w:tcW w:w="2160" w:type="dxa"/>
          </w:tcPr>
          <w:p w:rsidR="00F3118B" w:rsidRPr="00DF5F3E" w:rsidRDefault="00F3118B" w:rsidP="009363C7">
            <w:pPr>
              <w:ind w:right="-720" w:firstLine="321"/>
              <w:jc w:val="both"/>
              <w:rPr>
                <w:rFonts w:ascii="Arial" w:hAnsi="Arial" w:cs="Arial"/>
                <w:sz w:val="16"/>
                <w:szCs w:val="16"/>
              </w:rPr>
            </w:pPr>
          </w:p>
        </w:tc>
        <w:tc>
          <w:tcPr>
            <w:tcW w:w="1754"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Work on project</w:t>
            </w: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241"/>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4/29</w:t>
            </w:r>
          </w:p>
        </w:tc>
        <w:tc>
          <w:tcPr>
            <w:tcW w:w="2349" w:type="dxa"/>
          </w:tcPr>
          <w:p w:rsidR="00F3118B" w:rsidRPr="00DF5F3E" w:rsidRDefault="00F3118B" w:rsidP="009363C7">
            <w:pPr>
              <w:ind w:right="-720"/>
              <w:jc w:val="both"/>
              <w:rPr>
                <w:rFonts w:ascii="Arial" w:hAnsi="Arial" w:cs="Arial"/>
                <w:sz w:val="16"/>
                <w:szCs w:val="16"/>
              </w:rPr>
            </w:pPr>
          </w:p>
        </w:tc>
        <w:tc>
          <w:tcPr>
            <w:tcW w:w="2061" w:type="dxa"/>
          </w:tcPr>
          <w:p w:rsidR="00F3118B" w:rsidRPr="00DF5F3E" w:rsidRDefault="00F3118B" w:rsidP="009363C7">
            <w:pPr>
              <w:ind w:right="-720"/>
              <w:jc w:val="both"/>
              <w:rPr>
                <w:rFonts w:ascii="Arial" w:hAnsi="Arial" w:cs="Arial"/>
                <w:sz w:val="16"/>
                <w:szCs w:val="16"/>
              </w:rPr>
            </w:pPr>
          </w:p>
        </w:tc>
        <w:tc>
          <w:tcPr>
            <w:tcW w:w="2160" w:type="dxa"/>
          </w:tcPr>
          <w:p w:rsidR="00F3118B" w:rsidRPr="00DF5F3E" w:rsidRDefault="00F3118B" w:rsidP="009363C7">
            <w:pPr>
              <w:ind w:right="-720"/>
              <w:jc w:val="both"/>
              <w:rPr>
                <w:rFonts w:ascii="Arial" w:hAnsi="Arial" w:cs="Arial"/>
                <w:sz w:val="16"/>
                <w:szCs w:val="16"/>
              </w:rPr>
            </w:pPr>
          </w:p>
        </w:tc>
        <w:tc>
          <w:tcPr>
            <w:tcW w:w="1754" w:type="dxa"/>
          </w:tcPr>
          <w:p w:rsidR="00F3118B" w:rsidRPr="00DF5F3E" w:rsidRDefault="00F3118B" w:rsidP="009363C7">
            <w:pPr>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Lab notebook</w:t>
            </w:r>
          </w:p>
        </w:tc>
      </w:tr>
      <w:tr w:rsidR="00F3118B" w:rsidRPr="00FB0B57" w:rsidTr="009363C7">
        <w:trPr>
          <w:cantSplit/>
          <w:trHeight w:val="226"/>
        </w:trPr>
        <w:tc>
          <w:tcPr>
            <w:tcW w:w="540" w:type="dxa"/>
            <w:tcBorders>
              <w:bottom w:val="single" w:sz="4" w:space="0" w:color="auto"/>
            </w:tcBorders>
          </w:tcPr>
          <w:p w:rsidR="00F3118B" w:rsidRPr="00DF5F3E" w:rsidRDefault="00F3118B" w:rsidP="009363C7">
            <w:pPr>
              <w:ind w:right="-720"/>
              <w:jc w:val="both"/>
              <w:rPr>
                <w:rFonts w:ascii="Arial" w:hAnsi="Arial" w:cs="Arial"/>
                <w:sz w:val="16"/>
                <w:szCs w:val="16"/>
              </w:rPr>
            </w:pPr>
            <w:r>
              <w:rPr>
                <w:rFonts w:ascii="Arial" w:hAnsi="Arial" w:cs="Arial"/>
                <w:sz w:val="16"/>
                <w:szCs w:val="16"/>
              </w:rPr>
              <w:t>5/4</w:t>
            </w:r>
          </w:p>
        </w:tc>
        <w:tc>
          <w:tcPr>
            <w:tcW w:w="2349" w:type="dxa"/>
          </w:tcPr>
          <w:p w:rsidR="00F3118B" w:rsidRPr="00DF5F3E" w:rsidRDefault="00F3118B" w:rsidP="009363C7">
            <w:pPr>
              <w:ind w:right="-720"/>
              <w:jc w:val="both"/>
              <w:rPr>
                <w:rFonts w:ascii="Arial" w:hAnsi="Arial" w:cs="Arial"/>
                <w:sz w:val="16"/>
                <w:szCs w:val="16"/>
              </w:rPr>
            </w:pPr>
          </w:p>
        </w:tc>
        <w:tc>
          <w:tcPr>
            <w:tcW w:w="2061" w:type="dxa"/>
          </w:tcPr>
          <w:p w:rsidR="00F3118B" w:rsidRPr="00DF5F3E" w:rsidRDefault="00F3118B" w:rsidP="009363C7">
            <w:pPr>
              <w:ind w:right="-720"/>
              <w:jc w:val="both"/>
              <w:rPr>
                <w:rFonts w:ascii="Arial" w:hAnsi="Arial" w:cs="Arial"/>
                <w:sz w:val="16"/>
                <w:szCs w:val="16"/>
              </w:rPr>
            </w:pPr>
          </w:p>
        </w:tc>
        <w:tc>
          <w:tcPr>
            <w:tcW w:w="2160" w:type="dxa"/>
          </w:tcPr>
          <w:p w:rsidR="00F3118B" w:rsidRPr="00DF5F3E" w:rsidRDefault="00F3118B" w:rsidP="009363C7">
            <w:pPr>
              <w:ind w:right="-720" w:firstLine="321"/>
              <w:jc w:val="both"/>
              <w:rPr>
                <w:rFonts w:ascii="Arial" w:hAnsi="Arial" w:cs="Arial"/>
                <w:sz w:val="16"/>
                <w:szCs w:val="16"/>
              </w:rPr>
            </w:pPr>
          </w:p>
        </w:tc>
        <w:tc>
          <w:tcPr>
            <w:tcW w:w="1754" w:type="dxa"/>
          </w:tcPr>
          <w:p w:rsidR="00F3118B" w:rsidRPr="00DF5F3E" w:rsidRDefault="00F3118B" w:rsidP="009363C7">
            <w:pPr>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F3118B" w:rsidRPr="00DF5F3E" w:rsidRDefault="00F3118B" w:rsidP="009363C7">
            <w:pPr>
              <w:ind w:right="-334"/>
              <w:jc w:val="both"/>
              <w:rPr>
                <w:rFonts w:ascii="Arial" w:hAnsi="Arial" w:cs="Arial"/>
                <w:sz w:val="16"/>
                <w:szCs w:val="16"/>
              </w:rPr>
            </w:pPr>
          </w:p>
        </w:tc>
      </w:tr>
      <w:tr w:rsidR="00F3118B" w:rsidRPr="00FB0B57" w:rsidTr="009363C7">
        <w:trPr>
          <w:cantSplit/>
          <w:trHeight w:val="241"/>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5/6</w:t>
            </w:r>
          </w:p>
        </w:tc>
        <w:tc>
          <w:tcPr>
            <w:tcW w:w="8324" w:type="dxa"/>
            <w:gridSpan w:val="4"/>
          </w:tcPr>
          <w:p w:rsidR="00F3118B" w:rsidRPr="00DF5F3E" w:rsidRDefault="00F3118B" w:rsidP="009363C7">
            <w:pPr>
              <w:ind w:right="-720" w:firstLine="321"/>
              <w:jc w:val="center"/>
              <w:rPr>
                <w:rFonts w:ascii="Arial" w:hAnsi="Arial" w:cs="Arial"/>
                <w:b/>
                <w:color w:val="FF0000"/>
                <w:sz w:val="16"/>
                <w:szCs w:val="16"/>
              </w:rPr>
            </w:pPr>
            <w:r w:rsidRPr="00DF5F3E">
              <w:rPr>
                <w:rFonts w:ascii="Arial" w:hAnsi="Arial" w:cs="Arial"/>
                <w:b/>
                <w:color w:val="FF0000"/>
                <w:sz w:val="16"/>
                <w:szCs w:val="16"/>
              </w:rPr>
              <w:t>Oral presentation</w:t>
            </w:r>
          </w:p>
          <w:p w:rsidR="00F3118B" w:rsidRPr="00DF5F3E" w:rsidRDefault="00F3118B" w:rsidP="009363C7">
            <w:pPr>
              <w:ind w:right="-334"/>
              <w:jc w:val="both"/>
              <w:rPr>
                <w:rFonts w:ascii="Arial" w:hAnsi="Arial" w:cs="Arial"/>
                <w:sz w:val="16"/>
                <w:szCs w:val="16"/>
              </w:rPr>
            </w:pPr>
          </w:p>
        </w:tc>
        <w:tc>
          <w:tcPr>
            <w:tcW w:w="1576" w:type="dxa"/>
          </w:tcPr>
          <w:p w:rsidR="00F3118B" w:rsidRPr="00DF5F3E" w:rsidRDefault="00F3118B" w:rsidP="009363C7">
            <w:pPr>
              <w:ind w:left="-62" w:right="-720"/>
              <w:jc w:val="both"/>
              <w:rPr>
                <w:rFonts w:ascii="Arial" w:hAnsi="Arial" w:cs="Arial"/>
                <w:b/>
                <w:sz w:val="16"/>
                <w:szCs w:val="16"/>
              </w:rPr>
            </w:pPr>
            <w:r w:rsidRPr="00DF5F3E">
              <w:rPr>
                <w:rFonts w:ascii="Arial" w:hAnsi="Arial" w:cs="Arial"/>
                <w:b/>
                <w:sz w:val="16"/>
                <w:szCs w:val="16"/>
              </w:rPr>
              <w:t>Oral presentation</w:t>
            </w:r>
          </w:p>
          <w:p w:rsidR="00F3118B" w:rsidRPr="00DF5F3E" w:rsidRDefault="00F3118B" w:rsidP="009363C7">
            <w:pPr>
              <w:ind w:right="-334"/>
              <w:jc w:val="both"/>
              <w:rPr>
                <w:rFonts w:ascii="Arial" w:hAnsi="Arial" w:cs="Arial"/>
                <w:sz w:val="16"/>
                <w:szCs w:val="16"/>
              </w:rPr>
            </w:pPr>
          </w:p>
        </w:tc>
      </w:tr>
      <w:tr w:rsidR="00F3118B" w:rsidRPr="00FB0B57" w:rsidTr="009363C7">
        <w:trPr>
          <w:cantSplit/>
          <w:trHeight w:val="226"/>
        </w:trPr>
        <w:tc>
          <w:tcPr>
            <w:tcW w:w="540" w:type="dxa"/>
            <w:tcBorders>
              <w:top w:val="single" w:sz="4" w:space="0" w:color="auto"/>
              <w:left w:val="single" w:sz="4" w:space="0" w:color="auto"/>
              <w:bottom w:val="single" w:sz="4" w:space="0" w:color="auto"/>
              <w:right w:val="single" w:sz="4" w:space="0" w:color="auto"/>
            </w:tcBorders>
          </w:tcPr>
          <w:p w:rsidR="00F3118B" w:rsidRPr="00DF5F3E" w:rsidRDefault="00F3118B" w:rsidP="009363C7">
            <w:pPr>
              <w:ind w:right="-720"/>
              <w:jc w:val="both"/>
              <w:rPr>
                <w:rFonts w:ascii="Arial" w:hAnsi="Arial" w:cs="Arial"/>
                <w:sz w:val="16"/>
                <w:szCs w:val="16"/>
              </w:rPr>
            </w:pPr>
            <w:r>
              <w:rPr>
                <w:rFonts w:ascii="Arial" w:hAnsi="Arial" w:cs="Arial"/>
                <w:sz w:val="16"/>
                <w:szCs w:val="16"/>
              </w:rPr>
              <w:t>5/8</w:t>
            </w:r>
          </w:p>
        </w:tc>
        <w:tc>
          <w:tcPr>
            <w:tcW w:w="8324" w:type="dxa"/>
            <w:gridSpan w:val="4"/>
            <w:tcBorders>
              <w:top w:val="single" w:sz="4" w:space="0" w:color="auto"/>
              <w:left w:val="single" w:sz="4" w:space="0" w:color="auto"/>
              <w:bottom w:val="single" w:sz="4" w:space="0" w:color="auto"/>
            </w:tcBorders>
          </w:tcPr>
          <w:p w:rsidR="00F3118B" w:rsidRPr="00DF5F3E" w:rsidRDefault="00F3118B" w:rsidP="009363C7">
            <w:pPr>
              <w:ind w:right="-334"/>
              <w:jc w:val="both"/>
              <w:rPr>
                <w:rFonts w:ascii="Arial" w:hAnsi="Arial" w:cs="Arial"/>
                <w:sz w:val="16"/>
                <w:szCs w:val="16"/>
              </w:rPr>
            </w:pPr>
            <w:r>
              <w:rPr>
                <w:rFonts w:ascii="Arial" w:hAnsi="Arial" w:cs="Arial"/>
                <w:b/>
                <w:color w:val="FF0000"/>
                <w:sz w:val="16"/>
                <w:szCs w:val="16"/>
              </w:rPr>
              <w:t xml:space="preserve">                                                                                     </w:t>
            </w:r>
            <w:r w:rsidRPr="00DF5F3E">
              <w:rPr>
                <w:rFonts w:ascii="Arial" w:hAnsi="Arial" w:cs="Arial"/>
                <w:b/>
                <w:color w:val="FF0000"/>
                <w:sz w:val="16"/>
                <w:szCs w:val="16"/>
              </w:rPr>
              <w:t>Final lab report due</w:t>
            </w:r>
          </w:p>
        </w:tc>
        <w:tc>
          <w:tcPr>
            <w:tcW w:w="1576" w:type="dxa"/>
          </w:tcPr>
          <w:p w:rsidR="00F3118B" w:rsidRPr="00DF5F3E" w:rsidRDefault="00F3118B" w:rsidP="009363C7">
            <w:pPr>
              <w:ind w:right="-334"/>
              <w:jc w:val="both"/>
              <w:rPr>
                <w:rFonts w:ascii="Arial" w:hAnsi="Arial" w:cs="Arial"/>
                <w:sz w:val="16"/>
                <w:szCs w:val="16"/>
              </w:rPr>
            </w:pPr>
            <w:r w:rsidRPr="00DF5F3E">
              <w:rPr>
                <w:rFonts w:ascii="Arial" w:hAnsi="Arial" w:cs="Arial"/>
                <w:b/>
                <w:sz w:val="16"/>
                <w:szCs w:val="16"/>
              </w:rPr>
              <w:t xml:space="preserve">Final lab report </w:t>
            </w:r>
            <w:r w:rsidRPr="00185CF4">
              <w:rPr>
                <w:rFonts w:ascii="Arial" w:hAnsi="Arial" w:cs="Arial"/>
                <w:b/>
                <w:sz w:val="16"/>
                <w:szCs w:val="16"/>
              </w:rPr>
              <w:t xml:space="preserve"> </w:t>
            </w:r>
          </w:p>
        </w:tc>
      </w:tr>
    </w:tbl>
    <w:p w:rsidR="00F3118B" w:rsidRDefault="00F3118B" w:rsidP="00F3118B"/>
    <w:p w:rsidR="00F3118B" w:rsidRDefault="00F3118B" w:rsidP="00F3118B"/>
    <w:p w:rsidR="00F3118B" w:rsidRDefault="00F3118B" w:rsidP="00F3118B">
      <w:r>
        <w:br w:type="page"/>
      </w:r>
    </w:p>
    <w:p w:rsidR="00F3118B" w:rsidRDefault="00F3118B" w:rsidP="00F3118B">
      <w:pPr>
        <w:jc w:val="center"/>
        <w:rPr>
          <w:rFonts w:ascii="Arial" w:hAnsi="Arial" w:cs="Arial"/>
          <w:b/>
          <w:sz w:val="20"/>
          <w:szCs w:val="20"/>
        </w:rPr>
      </w:pPr>
      <w:r w:rsidRPr="00365B0F">
        <w:rPr>
          <w:rFonts w:ascii="Arial" w:hAnsi="Arial" w:cs="Arial"/>
          <w:b/>
          <w:sz w:val="20"/>
          <w:szCs w:val="20"/>
        </w:rPr>
        <w:lastRenderedPageBreak/>
        <w:t>Tentative schedule for 3hrs 1X/week</w:t>
      </w:r>
    </w:p>
    <w:p w:rsidR="00F3118B" w:rsidRPr="00365B0F" w:rsidRDefault="00F3118B" w:rsidP="00F3118B">
      <w:pPr>
        <w:jc w:val="center"/>
        <w:rPr>
          <w:rFonts w:ascii="Arial" w:hAnsi="Arial" w:cs="Arial"/>
          <w:b/>
          <w:sz w:val="20"/>
          <w:szCs w:val="20"/>
        </w:rPr>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8"/>
        <w:gridCol w:w="2060"/>
        <w:gridCol w:w="2159"/>
        <w:gridCol w:w="1757"/>
        <w:gridCol w:w="1576"/>
      </w:tblGrid>
      <w:tr w:rsidR="00F3118B" w:rsidRPr="00FB0B57" w:rsidTr="009363C7">
        <w:trPr>
          <w:cantSplit/>
          <w:trHeight w:val="226"/>
          <w:tblHeader/>
        </w:trPr>
        <w:tc>
          <w:tcPr>
            <w:tcW w:w="540" w:type="dxa"/>
            <w:shd w:val="clear" w:color="auto" w:fill="C0C0C0"/>
          </w:tcPr>
          <w:p w:rsidR="00F3118B" w:rsidRPr="00DF5F3E" w:rsidRDefault="00F3118B" w:rsidP="009363C7">
            <w:pPr>
              <w:ind w:right="-720"/>
              <w:rPr>
                <w:rFonts w:ascii="Arial" w:hAnsi="Arial" w:cs="Arial"/>
                <w:b/>
                <w:sz w:val="16"/>
                <w:szCs w:val="16"/>
              </w:rPr>
            </w:pPr>
            <w:r>
              <w:rPr>
                <w:rFonts w:ascii="Arial" w:hAnsi="Arial" w:cs="Arial"/>
                <w:b/>
                <w:sz w:val="16"/>
                <w:szCs w:val="16"/>
              </w:rPr>
              <w:t>Class</w:t>
            </w:r>
          </w:p>
        </w:tc>
        <w:tc>
          <w:tcPr>
            <w:tcW w:w="2348" w:type="dxa"/>
            <w:shd w:val="clear" w:color="auto" w:fill="C0C0C0"/>
          </w:tcPr>
          <w:p w:rsidR="00F3118B" w:rsidRPr="00DF5F3E" w:rsidRDefault="00F3118B" w:rsidP="009363C7">
            <w:pPr>
              <w:ind w:right="-720"/>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1: </w:t>
            </w:r>
          </w:p>
        </w:tc>
        <w:tc>
          <w:tcPr>
            <w:tcW w:w="2060" w:type="dxa"/>
            <w:shd w:val="clear" w:color="auto" w:fill="C0C0C0"/>
          </w:tcPr>
          <w:p w:rsidR="00F3118B" w:rsidRPr="00DF5F3E" w:rsidRDefault="00F3118B" w:rsidP="009363C7">
            <w:pPr>
              <w:ind w:right="-720"/>
              <w:jc w:val="both"/>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2: </w:t>
            </w:r>
          </w:p>
        </w:tc>
        <w:tc>
          <w:tcPr>
            <w:tcW w:w="2159" w:type="dxa"/>
            <w:shd w:val="clear" w:color="auto" w:fill="C0C0C0"/>
          </w:tcPr>
          <w:p w:rsidR="00F3118B" w:rsidRPr="00DF5F3E" w:rsidRDefault="00F3118B" w:rsidP="009363C7">
            <w:pPr>
              <w:ind w:right="-720"/>
              <w:jc w:val="both"/>
              <w:rPr>
                <w:rFonts w:ascii="Arial" w:hAnsi="Arial" w:cs="Arial"/>
                <w:b/>
                <w:sz w:val="16"/>
                <w:szCs w:val="16"/>
              </w:rPr>
            </w:pPr>
            <w:proofErr w:type="spellStart"/>
            <w:r w:rsidRPr="00DF5F3E">
              <w:rPr>
                <w:rFonts w:ascii="Arial" w:hAnsi="Arial" w:cs="Arial"/>
                <w:b/>
                <w:sz w:val="16"/>
                <w:szCs w:val="16"/>
              </w:rPr>
              <w:t>Expt</w:t>
            </w:r>
            <w:proofErr w:type="spellEnd"/>
            <w:r w:rsidRPr="00DF5F3E">
              <w:rPr>
                <w:rFonts w:ascii="Arial" w:hAnsi="Arial" w:cs="Arial"/>
                <w:b/>
                <w:sz w:val="16"/>
                <w:szCs w:val="16"/>
              </w:rPr>
              <w:t xml:space="preserve"> 3: </w:t>
            </w:r>
          </w:p>
        </w:tc>
        <w:tc>
          <w:tcPr>
            <w:tcW w:w="1757" w:type="dxa"/>
            <w:shd w:val="clear" w:color="auto" w:fill="C0C0C0"/>
          </w:tcPr>
          <w:p w:rsidR="00F3118B" w:rsidRPr="00DF5F3E" w:rsidRDefault="00F3118B" w:rsidP="009363C7">
            <w:pPr>
              <w:ind w:right="-720" w:firstLine="321"/>
              <w:jc w:val="both"/>
              <w:rPr>
                <w:rFonts w:ascii="Arial" w:hAnsi="Arial" w:cs="Arial"/>
                <w:b/>
                <w:sz w:val="16"/>
                <w:szCs w:val="16"/>
              </w:rPr>
            </w:pPr>
            <w:proofErr w:type="spellStart"/>
            <w:r>
              <w:rPr>
                <w:rFonts w:ascii="Arial" w:hAnsi="Arial" w:cs="Arial"/>
                <w:b/>
                <w:sz w:val="16"/>
                <w:szCs w:val="16"/>
              </w:rPr>
              <w:t>Expt</w:t>
            </w:r>
            <w:proofErr w:type="spellEnd"/>
            <w:r>
              <w:rPr>
                <w:rFonts w:ascii="Arial" w:hAnsi="Arial" w:cs="Arial"/>
                <w:b/>
                <w:sz w:val="16"/>
                <w:szCs w:val="16"/>
              </w:rPr>
              <w:t xml:space="preserve"> 4- </w:t>
            </w:r>
            <w:r w:rsidRPr="00DF5F3E">
              <w:rPr>
                <w:rFonts w:ascii="Arial" w:hAnsi="Arial" w:cs="Arial"/>
                <w:b/>
                <w:sz w:val="16"/>
                <w:szCs w:val="16"/>
              </w:rPr>
              <w:t xml:space="preserve">Project </w:t>
            </w:r>
          </w:p>
        </w:tc>
        <w:tc>
          <w:tcPr>
            <w:tcW w:w="1576" w:type="dxa"/>
            <w:shd w:val="clear" w:color="auto" w:fill="C0C0C0"/>
          </w:tcPr>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Due dates</w:t>
            </w:r>
          </w:p>
        </w:tc>
      </w:tr>
      <w:tr w:rsidR="00F3118B" w:rsidRPr="00FB0B57" w:rsidTr="009363C7">
        <w:trPr>
          <w:cantSplit/>
          <w:trHeight w:val="755"/>
        </w:trPr>
        <w:tc>
          <w:tcPr>
            <w:tcW w:w="540" w:type="dxa"/>
            <w:shd w:val="clear" w:color="auto" w:fill="99CC00"/>
          </w:tcPr>
          <w:p w:rsidR="00F3118B" w:rsidRPr="00DF5F3E" w:rsidRDefault="00F3118B" w:rsidP="009363C7">
            <w:pPr>
              <w:ind w:right="-720"/>
              <w:rPr>
                <w:rFonts w:ascii="Arial" w:hAnsi="Arial" w:cs="Arial"/>
                <w:sz w:val="16"/>
                <w:szCs w:val="16"/>
              </w:rPr>
            </w:pPr>
            <w:r>
              <w:rPr>
                <w:rFonts w:ascii="Arial" w:hAnsi="Arial" w:cs="Arial"/>
                <w:sz w:val="16"/>
                <w:szCs w:val="16"/>
              </w:rPr>
              <w:t>1/26</w:t>
            </w:r>
          </w:p>
        </w:tc>
        <w:tc>
          <w:tcPr>
            <w:tcW w:w="2348" w:type="dxa"/>
          </w:tcPr>
          <w:p w:rsidR="00F3118B" w:rsidRPr="00DF5F3E" w:rsidRDefault="00F3118B" w:rsidP="009363C7">
            <w:pPr>
              <w:ind w:right="-720"/>
              <w:rPr>
                <w:rFonts w:ascii="Arial" w:hAnsi="Arial" w:cs="Arial"/>
                <w:sz w:val="16"/>
                <w:szCs w:val="16"/>
              </w:rPr>
            </w:pPr>
            <w:r w:rsidRPr="00DF5F3E">
              <w:rPr>
                <w:rFonts w:ascii="Arial" w:hAnsi="Arial" w:cs="Arial"/>
                <w:sz w:val="16"/>
                <w:szCs w:val="16"/>
              </w:rPr>
              <w:t>Introduction.</w:t>
            </w:r>
          </w:p>
          <w:p w:rsidR="00F3118B" w:rsidRDefault="00F3118B" w:rsidP="009363C7">
            <w:pPr>
              <w:ind w:right="-720"/>
              <w:rPr>
                <w:rFonts w:ascii="Arial" w:hAnsi="Arial" w:cs="Arial"/>
                <w:i/>
                <w:sz w:val="16"/>
                <w:szCs w:val="16"/>
              </w:rPr>
            </w:pPr>
            <w:r w:rsidRPr="00DF5F3E">
              <w:rPr>
                <w:rFonts w:ascii="Arial" w:hAnsi="Arial" w:cs="Arial"/>
                <w:sz w:val="16"/>
                <w:szCs w:val="16"/>
              </w:rPr>
              <w:t xml:space="preserve">Overview of </w:t>
            </w:r>
            <w:r w:rsidRPr="00DF5F3E">
              <w:rPr>
                <w:rFonts w:ascii="Arial" w:hAnsi="Arial" w:cs="Arial"/>
                <w:i/>
                <w:sz w:val="16"/>
                <w:szCs w:val="16"/>
              </w:rPr>
              <w:t>D</w:t>
            </w:r>
            <w:r>
              <w:rPr>
                <w:rFonts w:ascii="Arial" w:hAnsi="Arial" w:cs="Arial"/>
                <w:i/>
                <w:sz w:val="16"/>
                <w:szCs w:val="16"/>
              </w:rPr>
              <w:t>.</w:t>
            </w:r>
            <w:r w:rsidRPr="00DF5F3E">
              <w:rPr>
                <w:rFonts w:ascii="Arial" w:hAnsi="Arial" w:cs="Arial"/>
                <w:i/>
                <w:sz w:val="16"/>
                <w:szCs w:val="16"/>
              </w:rPr>
              <w:t xml:space="preserve"> melanogaster.</w:t>
            </w:r>
          </w:p>
          <w:p w:rsidR="00F3118B" w:rsidRDefault="00F3118B" w:rsidP="009363C7">
            <w:pPr>
              <w:ind w:right="-720"/>
              <w:jc w:val="both"/>
              <w:rPr>
                <w:rFonts w:ascii="Arial" w:hAnsi="Arial" w:cs="Arial"/>
                <w:sz w:val="16"/>
                <w:szCs w:val="16"/>
              </w:rPr>
            </w:pPr>
            <w:r w:rsidRPr="00DF5F3E">
              <w:rPr>
                <w:rFonts w:ascii="Arial" w:hAnsi="Arial" w:cs="Arial"/>
                <w:sz w:val="16"/>
                <w:szCs w:val="16"/>
              </w:rPr>
              <w:t>Developmental time.</w:t>
            </w:r>
          </w:p>
          <w:p w:rsidR="00F3118B" w:rsidRDefault="00F3118B" w:rsidP="009363C7">
            <w:pPr>
              <w:ind w:right="-720"/>
              <w:jc w:val="both"/>
              <w:rPr>
                <w:rFonts w:ascii="Arial" w:hAnsi="Arial" w:cs="Arial"/>
                <w:sz w:val="16"/>
                <w:szCs w:val="16"/>
              </w:rPr>
            </w:pPr>
            <w:r>
              <w:rPr>
                <w:rFonts w:ascii="Arial" w:hAnsi="Arial" w:cs="Arial"/>
                <w:sz w:val="16"/>
                <w:szCs w:val="16"/>
              </w:rPr>
              <w:t>Climbing assay</w:t>
            </w:r>
          </w:p>
          <w:p w:rsidR="00F3118B" w:rsidRPr="002A5E33" w:rsidRDefault="00F3118B" w:rsidP="009363C7">
            <w:pPr>
              <w:ind w:right="-720"/>
              <w:jc w:val="both"/>
              <w:rPr>
                <w:rFonts w:ascii="Arial" w:hAnsi="Arial" w:cs="Arial"/>
                <w:sz w:val="16"/>
                <w:szCs w:val="16"/>
              </w:rPr>
            </w:pPr>
            <w:r>
              <w:rPr>
                <w:rFonts w:ascii="Arial" w:hAnsi="Arial" w:cs="Arial"/>
                <w:sz w:val="16"/>
                <w:szCs w:val="16"/>
              </w:rPr>
              <w:t>Flying assay</w:t>
            </w:r>
          </w:p>
        </w:tc>
        <w:tc>
          <w:tcPr>
            <w:tcW w:w="2060" w:type="dxa"/>
          </w:tcPr>
          <w:p w:rsidR="00F3118B" w:rsidRPr="00DF5F3E" w:rsidRDefault="00F3118B" w:rsidP="009363C7">
            <w:pPr>
              <w:ind w:right="-720"/>
              <w:jc w:val="both"/>
              <w:rPr>
                <w:rFonts w:ascii="Arial" w:hAnsi="Arial" w:cs="Arial"/>
                <w:sz w:val="16"/>
                <w:szCs w:val="16"/>
              </w:rPr>
            </w:pPr>
          </w:p>
        </w:tc>
        <w:tc>
          <w:tcPr>
            <w:tcW w:w="2159" w:type="dxa"/>
          </w:tcPr>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720" w:firstLine="321"/>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66"/>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2/2</w:t>
            </w:r>
          </w:p>
        </w:tc>
        <w:tc>
          <w:tcPr>
            <w:tcW w:w="2348"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Succinate Dehydrogenase.</w:t>
            </w:r>
          </w:p>
        </w:tc>
        <w:tc>
          <w:tcPr>
            <w:tcW w:w="20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Introduction.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Set up F1 cross.</w:t>
            </w:r>
          </w:p>
        </w:tc>
        <w:tc>
          <w:tcPr>
            <w:tcW w:w="2159" w:type="dxa"/>
          </w:tcPr>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22"/>
        </w:trPr>
        <w:tc>
          <w:tcPr>
            <w:tcW w:w="540" w:type="dxa"/>
            <w:shd w:val="clear" w:color="auto" w:fill="99CC00"/>
          </w:tcPr>
          <w:p w:rsidR="00F3118B" w:rsidRPr="00DF5F3E" w:rsidRDefault="00F3118B" w:rsidP="009363C7">
            <w:pPr>
              <w:tabs>
                <w:tab w:val="left" w:pos="1335"/>
              </w:tabs>
              <w:ind w:right="-720"/>
              <w:jc w:val="both"/>
              <w:rPr>
                <w:rFonts w:ascii="Arial" w:hAnsi="Arial" w:cs="Arial"/>
                <w:sz w:val="16"/>
                <w:szCs w:val="16"/>
              </w:rPr>
            </w:pPr>
            <w:r>
              <w:rPr>
                <w:rFonts w:ascii="Arial" w:hAnsi="Arial" w:cs="Arial"/>
                <w:sz w:val="16"/>
                <w:szCs w:val="16"/>
              </w:rPr>
              <w:t>2/9</w:t>
            </w:r>
          </w:p>
        </w:tc>
        <w:tc>
          <w:tcPr>
            <w:tcW w:w="2348"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Graph results.</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Experiment 1 overview.</w:t>
            </w:r>
          </w:p>
          <w:p w:rsidR="00F3118B" w:rsidRPr="00DF5F3E" w:rsidRDefault="00F3118B" w:rsidP="009363C7">
            <w:pPr>
              <w:ind w:right="-720"/>
              <w:jc w:val="both"/>
              <w:rPr>
                <w:rFonts w:ascii="Arial" w:hAnsi="Arial" w:cs="Arial"/>
                <w:sz w:val="16"/>
                <w:szCs w:val="16"/>
              </w:rPr>
            </w:pPr>
          </w:p>
        </w:tc>
        <w:tc>
          <w:tcPr>
            <w:tcW w:w="206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Clear F1 parents</w:t>
            </w:r>
          </w:p>
        </w:tc>
        <w:tc>
          <w:tcPr>
            <w:tcW w:w="2159" w:type="dxa"/>
          </w:tcPr>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Introduction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literature search &amp; project development</w:t>
            </w: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593"/>
        </w:trPr>
        <w:tc>
          <w:tcPr>
            <w:tcW w:w="540" w:type="dxa"/>
          </w:tcPr>
          <w:p w:rsidR="00F3118B" w:rsidRPr="00DF5F3E" w:rsidRDefault="00F3118B" w:rsidP="009363C7">
            <w:pPr>
              <w:tabs>
                <w:tab w:val="left" w:pos="1335"/>
              </w:tabs>
              <w:ind w:right="-720"/>
              <w:jc w:val="both"/>
              <w:rPr>
                <w:rFonts w:ascii="Arial" w:hAnsi="Arial" w:cs="Arial"/>
                <w:sz w:val="16"/>
                <w:szCs w:val="16"/>
              </w:rPr>
            </w:pPr>
            <w:r>
              <w:rPr>
                <w:rFonts w:ascii="Arial" w:hAnsi="Arial" w:cs="Arial"/>
                <w:sz w:val="16"/>
                <w:szCs w:val="16"/>
              </w:rPr>
              <w:t>2/16</w:t>
            </w:r>
          </w:p>
        </w:tc>
        <w:tc>
          <w:tcPr>
            <w:tcW w:w="2348" w:type="dxa"/>
          </w:tcPr>
          <w:p w:rsidR="00F3118B" w:rsidRPr="00DF5F3E" w:rsidRDefault="00F3118B" w:rsidP="009363C7">
            <w:pPr>
              <w:ind w:right="-720"/>
              <w:jc w:val="both"/>
              <w:rPr>
                <w:rFonts w:ascii="Arial" w:hAnsi="Arial" w:cs="Arial"/>
                <w:sz w:val="16"/>
                <w:szCs w:val="16"/>
              </w:rPr>
            </w:pPr>
            <w:r w:rsidRPr="002A5E33">
              <w:rPr>
                <w:rFonts w:ascii="Arial" w:hAnsi="Arial" w:cs="Arial"/>
                <w:sz w:val="16"/>
                <w:szCs w:val="16"/>
              </w:rPr>
              <w:t>Lab report discussion.</w:t>
            </w:r>
          </w:p>
        </w:tc>
        <w:tc>
          <w:tcPr>
            <w:tcW w:w="20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Set up F2 cross.</w:t>
            </w:r>
          </w:p>
          <w:p w:rsidR="00F3118B" w:rsidRPr="00DF5F3E" w:rsidRDefault="00F3118B" w:rsidP="009363C7">
            <w:pPr>
              <w:ind w:right="-720"/>
              <w:rPr>
                <w:rFonts w:ascii="Arial" w:hAnsi="Arial" w:cs="Arial"/>
                <w:sz w:val="16"/>
                <w:szCs w:val="16"/>
              </w:rPr>
            </w:pPr>
          </w:p>
        </w:tc>
        <w:tc>
          <w:tcPr>
            <w:tcW w:w="2159" w:type="dxa"/>
          </w:tcPr>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article discussion</w:t>
            </w:r>
          </w:p>
        </w:tc>
        <w:tc>
          <w:tcPr>
            <w:tcW w:w="1576" w:type="dxa"/>
          </w:tcPr>
          <w:p w:rsidR="00F3118B" w:rsidRPr="00DF5F3E" w:rsidRDefault="00F3118B" w:rsidP="009363C7">
            <w:pPr>
              <w:ind w:right="-720"/>
              <w:jc w:val="both"/>
              <w:rPr>
                <w:rFonts w:ascii="Arial" w:hAnsi="Arial" w:cs="Arial"/>
                <w:b/>
                <w:color w:val="FF0000"/>
                <w:sz w:val="16"/>
                <w:szCs w:val="16"/>
              </w:rPr>
            </w:pPr>
            <w:r w:rsidRPr="00DF5F3E">
              <w:rPr>
                <w:rFonts w:ascii="Arial" w:hAnsi="Arial" w:cs="Arial"/>
                <w:b/>
                <w:color w:val="FF0000"/>
                <w:sz w:val="16"/>
                <w:szCs w:val="16"/>
              </w:rPr>
              <w:t xml:space="preserve">Written article </w:t>
            </w:r>
          </w:p>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response</w:t>
            </w:r>
          </w:p>
        </w:tc>
      </w:tr>
      <w:tr w:rsidR="00F3118B" w:rsidRPr="00FB0B57" w:rsidTr="009363C7">
        <w:trPr>
          <w:cantSplit/>
          <w:trHeight w:val="305"/>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2/23</w:t>
            </w:r>
          </w:p>
        </w:tc>
        <w:tc>
          <w:tcPr>
            <w:tcW w:w="2348" w:type="dxa"/>
          </w:tcPr>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c>
          <w:tcPr>
            <w:tcW w:w="2060" w:type="dxa"/>
          </w:tcPr>
          <w:p w:rsidR="00F3118B" w:rsidRPr="00DF5F3E" w:rsidRDefault="00F3118B" w:rsidP="009363C7">
            <w:pPr>
              <w:ind w:right="-720"/>
              <w:jc w:val="both"/>
              <w:rPr>
                <w:rFonts w:ascii="Arial" w:hAnsi="Arial" w:cs="Arial"/>
                <w:sz w:val="16"/>
                <w:szCs w:val="16"/>
              </w:rPr>
            </w:pP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Clear F2 parents</w:t>
            </w:r>
          </w:p>
        </w:tc>
        <w:tc>
          <w:tcPr>
            <w:tcW w:w="2159"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DNA extraction</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 Set up PCR</w:t>
            </w:r>
          </w:p>
          <w:p w:rsidR="00F3118B" w:rsidRPr="00DF5F3E" w:rsidRDefault="00F3118B" w:rsidP="009363C7">
            <w:pPr>
              <w:ind w:right="-720"/>
              <w:jc w:val="both"/>
              <w:rPr>
                <w:rFonts w:ascii="Arial" w:hAnsi="Arial" w:cs="Arial"/>
                <w:sz w:val="16"/>
                <w:szCs w:val="16"/>
              </w:rPr>
            </w:pPr>
          </w:p>
        </w:tc>
        <w:tc>
          <w:tcPr>
            <w:tcW w:w="1757" w:type="dxa"/>
          </w:tcPr>
          <w:p w:rsidR="00F3118B" w:rsidRDefault="00F3118B" w:rsidP="009363C7">
            <w:pPr>
              <w:ind w:right="-720"/>
              <w:rPr>
                <w:rFonts w:ascii="Arial" w:hAnsi="Arial" w:cs="Arial"/>
                <w:sz w:val="16"/>
                <w:szCs w:val="16"/>
              </w:rPr>
            </w:pPr>
          </w:p>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1</w:t>
            </w:r>
            <w:r w:rsidRPr="00DF5F3E">
              <w:rPr>
                <w:rFonts w:ascii="Arial" w:hAnsi="Arial" w:cs="Arial"/>
                <w:b/>
                <w:color w:val="FF0000"/>
                <w:sz w:val="16"/>
                <w:szCs w:val="16"/>
                <w:vertAlign w:val="superscript"/>
              </w:rPr>
              <w:t>st</w:t>
            </w:r>
            <w:r w:rsidRPr="00DF5F3E">
              <w:rPr>
                <w:rFonts w:ascii="Arial" w:hAnsi="Arial" w:cs="Arial"/>
                <w:b/>
                <w:color w:val="FF0000"/>
                <w:sz w:val="16"/>
                <w:szCs w:val="16"/>
              </w:rPr>
              <w:t xml:space="preserve"> Lab report due</w:t>
            </w:r>
          </w:p>
        </w:tc>
      </w:tr>
      <w:tr w:rsidR="00F3118B" w:rsidRPr="00FB0B57" w:rsidTr="009363C7">
        <w:trPr>
          <w:cantSplit/>
          <w:trHeight w:val="481"/>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3/2</w:t>
            </w:r>
          </w:p>
        </w:tc>
        <w:tc>
          <w:tcPr>
            <w:tcW w:w="2348" w:type="dxa"/>
          </w:tcPr>
          <w:p w:rsidR="00F3118B" w:rsidRPr="00DF5F3E" w:rsidRDefault="00F3118B" w:rsidP="009363C7">
            <w:pPr>
              <w:ind w:right="-720"/>
              <w:jc w:val="both"/>
              <w:rPr>
                <w:rFonts w:ascii="Arial" w:hAnsi="Arial" w:cs="Arial"/>
                <w:b/>
                <w:color w:val="FF0000"/>
                <w:sz w:val="16"/>
                <w:szCs w:val="16"/>
              </w:rPr>
            </w:pPr>
          </w:p>
        </w:tc>
        <w:tc>
          <w:tcPr>
            <w:tcW w:w="2060" w:type="dxa"/>
          </w:tcPr>
          <w:p w:rsidR="00F3118B" w:rsidRPr="00DF5F3E" w:rsidRDefault="00F3118B" w:rsidP="009363C7">
            <w:pPr>
              <w:ind w:right="-720"/>
              <w:rPr>
                <w:rFonts w:ascii="Arial" w:hAnsi="Arial" w:cs="Arial"/>
                <w:sz w:val="16"/>
                <w:szCs w:val="16"/>
              </w:rPr>
            </w:pPr>
          </w:p>
        </w:tc>
        <w:tc>
          <w:tcPr>
            <w:tcW w:w="2159"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Gel electrophoresis </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and RFLP</w:t>
            </w:r>
          </w:p>
        </w:tc>
        <w:tc>
          <w:tcPr>
            <w:tcW w:w="1757" w:type="dxa"/>
          </w:tcPr>
          <w:p w:rsidR="00F3118B" w:rsidRDefault="00F3118B" w:rsidP="009363C7">
            <w:pPr>
              <w:ind w:right="-720"/>
              <w:jc w:val="both"/>
              <w:rPr>
                <w:rFonts w:ascii="Arial" w:hAnsi="Arial" w:cs="Arial"/>
                <w:sz w:val="16"/>
                <w:szCs w:val="16"/>
              </w:rPr>
            </w:pPr>
            <w:r>
              <w:rPr>
                <w:rFonts w:ascii="Arial" w:hAnsi="Arial" w:cs="Arial"/>
                <w:sz w:val="16"/>
                <w:szCs w:val="16"/>
              </w:rPr>
              <w:t>Article discussion</w:t>
            </w:r>
          </w:p>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b/>
                <w:sz w:val="16"/>
                <w:szCs w:val="16"/>
              </w:rPr>
            </w:pPr>
          </w:p>
        </w:tc>
      </w:tr>
      <w:tr w:rsidR="00F3118B" w:rsidRPr="00FB0B57" w:rsidTr="009363C7">
        <w:trPr>
          <w:cantSplit/>
          <w:trHeight w:val="466"/>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3/9</w:t>
            </w:r>
          </w:p>
        </w:tc>
        <w:tc>
          <w:tcPr>
            <w:tcW w:w="8324" w:type="dxa"/>
            <w:gridSpan w:val="4"/>
          </w:tcPr>
          <w:p w:rsidR="00F3118B" w:rsidRPr="00DF5F3E" w:rsidRDefault="00F3118B" w:rsidP="009363C7">
            <w:pPr>
              <w:ind w:right="-720" w:firstLine="321"/>
              <w:jc w:val="both"/>
              <w:rPr>
                <w:rFonts w:ascii="Arial" w:hAnsi="Arial" w:cs="Arial"/>
                <w:b/>
                <w:color w:val="FF0000"/>
                <w:sz w:val="16"/>
                <w:szCs w:val="16"/>
              </w:rPr>
            </w:pPr>
            <w:r w:rsidRPr="00DF5F3E">
              <w:rPr>
                <w:rFonts w:ascii="Arial" w:hAnsi="Arial" w:cs="Arial"/>
                <w:b/>
                <w:sz w:val="16"/>
                <w:szCs w:val="16"/>
              </w:rPr>
              <w:t xml:space="preserve">                                                            </w:t>
            </w:r>
            <w:r w:rsidRPr="00DF5F3E">
              <w:rPr>
                <w:rFonts w:ascii="Arial" w:hAnsi="Arial" w:cs="Arial"/>
                <w:b/>
                <w:color w:val="FF0000"/>
                <w:sz w:val="16"/>
                <w:szCs w:val="16"/>
              </w:rPr>
              <w:t>Article response</w:t>
            </w:r>
          </w:p>
          <w:p w:rsidR="00F3118B" w:rsidRPr="00DF5F3E" w:rsidRDefault="00F3118B" w:rsidP="009363C7">
            <w:pPr>
              <w:ind w:right="-720" w:firstLine="321"/>
              <w:jc w:val="both"/>
              <w:rPr>
                <w:rFonts w:ascii="Arial" w:hAnsi="Arial" w:cs="Arial"/>
                <w:sz w:val="16"/>
                <w:szCs w:val="16"/>
              </w:rPr>
            </w:pPr>
            <w:r w:rsidRPr="00DF5F3E">
              <w:rPr>
                <w:rFonts w:ascii="Arial" w:hAnsi="Arial" w:cs="Arial"/>
                <w:b/>
                <w:color w:val="FF0000"/>
                <w:sz w:val="16"/>
                <w:szCs w:val="16"/>
              </w:rPr>
              <w:t xml:space="preserve">                                                            Oral Presentation</w:t>
            </w:r>
          </w:p>
        </w:tc>
        <w:tc>
          <w:tcPr>
            <w:tcW w:w="1576" w:type="dxa"/>
          </w:tcPr>
          <w:p w:rsidR="00F3118B" w:rsidRDefault="00F3118B" w:rsidP="009363C7">
            <w:pPr>
              <w:ind w:right="-720"/>
              <w:rPr>
                <w:rFonts w:ascii="Arial" w:hAnsi="Arial" w:cs="Arial"/>
                <w:sz w:val="16"/>
                <w:szCs w:val="16"/>
              </w:rPr>
            </w:pPr>
            <w:r>
              <w:rPr>
                <w:rFonts w:ascii="Arial" w:hAnsi="Arial" w:cs="Arial"/>
                <w:sz w:val="16"/>
                <w:szCs w:val="16"/>
              </w:rPr>
              <w:t>Article Response</w:t>
            </w:r>
          </w:p>
          <w:p w:rsidR="00F3118B" w:rsidRDefault="00F3118B" w:rsidP="009363C7">
            <w:pPr>
              <w:ind w:right="-720"/>
              <w:rPr>
                <w:rFonts w:ascii="Arial" w:hAnsi="Arial" w:cs="Arial"/>
                <w:sz w:val="16"/>
                <w:szCs w:val="16"/>
              </w:rPr>
            </w:pPr>
            <w:r>
              <w:rPr>
                <w:rFonts w:ascii="Arial" w:hAnsi="Arial" w:cs="Arial"/>
                <w:sz w:val="16"/>
                <w:szCs w:val="16"/>
              </w:rPr>
              <w:t xml:space="preserve"> Oral presentation</w:t>
            </w:r>
          </w:p>
          <w:p w:rsidR="00F3118B" w:rsidRPr="00DF5F3E" w:rsidRDefault="00F3118B" w:rsidP="009363C7">
            <w:pPr>
              <w:ind w:right="-720"/>
              <w:rPr>
                <w:rFonts w:ascii="Arial" w:hAnsi="Arial" w:cs="Arial"/>
                <w:sz w:val="16"/>
                <w:szCs w:val="16"/>
              </w:rPr>
            </w:pPr>
          </w:p>
        </w:tc>
      </w:tr>
      <w:tr w:rsidR="00F3118B" w:rsidRPr="00FB0B57" w:rsidTr="009363C7">
        <w:trPr>
          <w:cantSplit/>
          <w:trHeight w:val="440"/>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3/16</w:t>
            </w:r>
          </w:p>
        </w:tc>
        <w:tc>
          <w:tcPr>
            <w:tcW w:w="2348" w:type="dxa"/>
          </w:tcPr>
          <w:p w:rsidR="00F3118B" w:rsidRPr="00DF5F3E" w:rsidRDefault="00F3118B" w:rsidP="009363C7">
            <w:pPr>
              <w:ind w:right="-720"/>
              <w:jc w:val="both"/>
              <w:rPr>
                <w:rFonts w:ascii="Arial" w:hAnsi="Arial" w:cs="Arial"/>
                <w:sz w:val="16"/>
                <w:szCs w:val="16"/>
              </w:rPr>
            </w:pPr>
          </w:p>
        </w:tc>
        <w:tc>
          <w:tcPr>
            <w:tcW w:w="2060"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F2 climbing assay</w:t>
            </w:r>
          </w:p>
          <w:p w:rsidR="00F3118B" w:rsidRPr="00DF5F3E" w:rsidRDefault="00F3118B" w:rsidP="009363C7">
            <w:pPr>
              <w:ind w:right="-720"/>
              <w:rPr>
                <w:rFonts w:ascii="Arial" w:hAnsi="Arial" w:cs="Arial"/>
                <w:sz w:val="16"/>
                <w:szCs w:val="16"/>
              </w:rPr>
            </w:pPr>
            <w:r w:rsidRPr="00DF5F3E">
              <w:rPr>
                <w:rFonts w:ascii="Arial" w:hAnsi="Arial" w:cs="Arial"/>
                <w:sz w:val="16"/>
                <w:szCs w:val="16"/>
              </w:rPr>
              <w:t xml:space="preserve">Identify chromosome </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location of </w:t>
            </w:r>
            <w:r>
              <w:rPr>
                <w:rFonts w:ascii="Arial" w:hAnsi="Arial" w:cs="Arial"/>
                <w:sz w:val="16"/>
                <w:szCs w:val="16"/>
              </w:rPr>
              <w:t xml:space="preserve"> </w:t>
            </w:r>
            <w:r w:rsidRPr="00DF5F3E">
              <w:rPr>
                <w:rFonts w:ascii="Arial" w:hAnsi="Arial" w:cs="Arial"/>
                <w:i/>
                <w:sz w:val="16"/>
                <w:szCs w:val="16"/>
              </w:rPr>
              <w:t>sdhBEY12081</w:t>
            </w:r>
          </w:p>
        </w:tc>
        <w:tc>
          <w:tcPr>
            <w:tcW w:w="2159" w:type="dxa"/>
          </w:tcPr>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 xml:space="preserve">RFLP gel </w:t>
            </w:r>
            <w:r>
              <w:rPr>
                <w:rFonts w:ascii="Arial" w:hAnsi="Arial" w:cs="Arial"/>
                <w:sz w:val="16"/>
                <w:szCs w:val="16"/>
              </w:rPr>
              <w:t>electrophoresis</w:t>
            </w:r>
            <w:r w:rsidRPr="00DF5F3E">
              <w:rPr>
                <w:rFonts w:ascii="Arial" w:hAnsi="Arial" w:cs="Arial"/>
                <w:sz w:val="16"/>
                <w:szCs w:val="16"/>
              </w:rPr>
              <w:t>.</w:t>
            </w:r>
          </w:p>
          <w:p w:rsidR="00F3118B" w:rsidRPr="00DF5F3E" w:rsidRDefault="00F3118B" w:rsidP="009363C7">
            <w:pPr>
              <w:ind w:right="-720"/>
              <w:jc w:val="both"/>
              <w:rPr>
                <w:rFonts w:ascii="Arial" w:hAnsi="Arial" w:cs="Arial"/>
                <w:sz w:val="16"/>
                <w:szCs w:val="16"/>
              </w:rPr>
            </w:pPr>
            <w:r w:rsidRPr="00DF5F3E">
              <w:rPr>
                <w:rFonts w:ascii="Arial" w:hAnsi="Arial" w:cs="Arial"/>
                <w:sz w:val="16"/>
                <w:szCs w:val="16"/>
              </w:rPr>
              <w:t>Discussing results</w:t>
            </w:r>
          </w:p>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720"/>
              <w:jc w:val="both"/>
              <w:rPr>
                <w:rFonts w:ascii="Arial" w:hAnsi="Arial" w:cs="Arial"/>
                <w:sz w:val="16"/>
                <w:szCs w:val="16"/>
              </w:rPr>
            </w:pP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481"/>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3/23</w:t>
            </w:r>
          </w:p>
        </w:tc>
        <w:tc>
          <w:tcPr>
            <w:tcW w:w="8324" w:type="dxa"/>
            <w:gridSpan w:val="4"/>
            <w:shd w:val="clear" w:color="auto" w:fill="FFFFFF"/>
          </w:tcPr>
          <w:p w:rsidR="00F3118B" w:rsidRPr="00DF5F3E" w:rsidRDefault="00F3118B" w:rsidP="009363C7">
            <w:pPr>
              <w:ind w:right="-720" w:firstLine="321"/>
              <w:jc w:val="center"/>
              <w:rPr>
                <w:rFonts w:ascii="Arial" w:hAnsi="Arial" w:cs="Arial"/>
                <w:b/>
                <w:color w:val="FF0000"/>
                <w:sz w:val="16"/>
                <w:szCs w:val="16"/>
              </w:rPr>
            </w:pPr>
            <w:r w:rsidRPr="00DF5F3E">
              <w:rPr>
                <w:rFonts w:ascii="Arial" w:hAnsi="Arial" w:cs="Arial"/>
                <w:b/>
                <w:color w:val="FF0000"/>
                <w:sz w:val="16"/>
                <w:szCs w:val="16"/>
              </w:rPr>
              <w:t>Proposal</w:t>
            </w:r>
          </w:p>
          <w:p w:rsidR="00F3118B" w:rsidRPr="00DF5F3E" w:rsidRDefault="00F3118B" w:rsidP="009363C7">
            <w:pPr>
              <w:ind w:right="-720" w:firstLine="321"/>
              <w:jc w:val="center"/>
              <w:rPr>
                <w:rFonts w:ascii="Arial" w:hAnsi="Arial" w:cs="Arial"/>
                <w:sz w:val="16"/>
                <w:szCs w:val="16"/>
              </w:rPr>
            </w:pPr>
            <w:r w:rsidRPr="00DF5F3E">
              <w:rPr>
                <w:rFonts w:ascii="Arial" w:hAnsi="Arial" w:cs="Arial"/>
                <w:b/>
                <w:color w:val="FF0000"/>
                <w:sz w:val="16"/>
                <w:szCs w:val="16"/>
              </w:rPr>
              <w:t>presentation</w:t>
            </w:r>
          </w:p>
        </w:tc>
        <w:tc>
          <w:tcPr>
            <w:tcW w:w="1576" w:type="dxa"/>
          </w:tcPr>
          <w:p w:rsidR="00F3118B" w:rsidRPr="00DF5F3E" w:rsidRDefault="00F3118B" w:rsidP="009363C7">
            <w:pPr>
              <w:ind w:right="-720"/>
              <w:jc w:val="both"/>
              <w:rPr>
                <w:rFonts w:ascii="Arial" w:hAnsi="Arial" w:cs="Arial"/>
                <w:b/>
                <w:sz w:val="16"/>
                <w:szCs w:val="16"/>
              </w:rPr>
            </w:pPr>
            <w:r w:rsidRPr="00DF5F3E">
              <w:rPr>
                <w:rFonts w:ascii="Arial" w:hAnsi="Arial" w:cs="Arial"/>
                <w:b/>
                <w:sz w:val="16"/>
                <w:szCs w:val="16"/>
              </w:rPr>
              <w:t xml:space="preserve">Proposal </w:t>
            </w:r>
          </w:p>
          <w:p w:rsidR="00F3118B" w:rsidRPr="00DF5F3E" w:rsidRDefault="00F3118B" w:rsidP="009363C7">
            <w:pPr>
              <w:ind w:right="-720"/>
              <w:jc w:val="both"/>
              <w:rPr>
                <w:rFonts w:ascii="Arial" w:hAnsi="Arial" w:cs="Arial"/>
                <w:sz w:val="16"/>
                <w:szCs w:val="16"/>
              </w:rPr>
            </w:pPr>
            <w:r w:rsidRPr="00DF5F3E">
              <w:rPr>
                <w:rFonts w:ascii="Arial" w:hAnsi="Arial" w:cs="Arial"/>
                <w:b/>
                <w:sz w:val="16"/>
                <w:szCs w:val="16"/>
              </w:rPr>
              <w:t>presentation</w:t>
            </w:r>
          </w:p>
        </w:tc>
      </w:tr>
      <w:tr w:rsidR="00F3118B" w:rsidRPr="00FB0B57" w:rsidTr="009363C7">
        <w:trPr>
          <w:cantSplit/>
          <w:trHeight w:val="395"/>
        </w:trPr>
        <w:tc>
          <w:tcPr>
            <w:tcW w:w="540" w:type="dxa"/>
          </w:tcPr>
          <w:p w:rsidR="00F3118B" w:rsidRDefault="00F3118B" w:rsidP="009363C7">
            <w:pPr>
              <w:ind w:right="-720"/>
              <w:jc w:val="both"/>
              <w:rPr>
                <w:rFonts w:ascii="Arial" w:hAnsi="Arial" w:cs="Arial"/>
                <w:sz w:val="16"/>
                <w:szCs w:val="16"/>
              </w:rPr>
            </w:pPr>
            <w:r>
              <w:rPr>
                <w:rFonts w:ascii="Arial" w:hAnsi="Arial" w:cs="Arial"/>
                <w:sz w:val="16"/>
                <w:szCs w:val="16"/>
              </w:rPr>
              <w:t>3/30</w:t>
            </w:r>
          </w:p>
          <w:p w:rsidR="00F3118B" w:rsidRDefault="00F3118B" w:rsidP="009363C7">
            <w:pPr>
              <w:ind w:right="-720"/>
              <w:jc w:val="both"/>
              <w:rPr>
                <w:rFonts w:ascii="Arial" w:hAnsi="Arial" w:cs="Arial"/>
                <w:sz w:val="16"/>
                <w:szCs w:val="16"/>
              </w:rPr>
            </w:pPr>
            <w:r>
              <w:rPr>
                <w:rFonts w:ascii="Arial" w:hAnsi="Arial" w:cs="Arial"/>
                <w:sz w:val="16"/>
                <w:szCs w:val="16"/>
              </w:rPr>
              <w:t>To</w:t>
            </w:r>
          </w:p>
          <w:p w:rsidR="00F3118B" w:rsidRPr="00DF5F3E" w:rsidRDefault="00F3118B" w:rsidP="009363C7">
            <w:pPr>
              <w:ind w:right="-720"/>
              <w:jc w:val="both"/>
              <w:rPr>
                <w:rFonts w:ascii="Arial" w:hAnsi="Arial" w:cs="Arial"/>
                <w:sz w:val="16"/>
                <w:szCs w:val="16"/>
              </w:rPr>
            </w:pPr>
            <w:r>
              <w:rPr>
                <w:rFonts w:ascii="Arial" w:hAnsi="Arial" w:cs="Arial"/>
                <w:sz w:val="16"/>
                <w:szCs w:val="16"/>
              </w:rPr>
              <w:t>4/27</w:t>
            </w:r>
          </w:p>
        </w:tc>
        <w:tc>
          <w:tcPr>
            <w:tcW w:w="2348" w:type="dxa"/>
          </w:tcPr>
          <w:p w:rsidR="00F3118B" w:rsidRPr="00DF5F3E" w:rsidRDefault="00F3118B" w:rsidP="009363C7">
            <w:pPr>
              <w:ind w:right="-720"/>
              <w:jc w:val="both"/>
              <w:rPr>
                <w:rFonts w:ascii="Arial" w:hAnsi="Arial" w:cs="Arial"/>
                <w:sz w:val="16"/>
                <w:szCs w:val="16"/>
              </w:rPr>
            </w:pPr>
          </w:p>
        </w:tc>
        <w:tc>
          <w:tcPr>
            <w:tcW w:w="2060" w:type="dxa"/>
          </w:tcPr>
          <w:p w:rsidR="00F3118B" w:rsidRPr="00DF5F3E" w:rsidRDefault="00F3118B" w:rsidP="009363C7">
            <w:pPr>
              <w:ind w:right="-720"/>
              <w:jc w:val="both"/>
              <w:rPr>
                <w:rFonts w:ascii="Arial" w:hAnsi="Arial" w:cs="Arial"/>
                <w:sz w:val="16"/>
                <w:szCs w:val="16"/>
              </w:rPr>
            </w:pPr>
          </w:p>
          <w:p w:rsidR="00F3118B" w:rsidRPr="00DF5F3E" w:rsidRDefault="00F3118B" w:rsidP="009363C7">
            <w:pPr>
              <w:ind w:right="-720"/>
              <w:rPr>
                <w:rFonts w:ascii="Arial" w:hAnsi="Arial" w:cs="Arial"/>
                <w:sz w:val="16"/>
                <w:szCs w:val="16"/>
              </w:rPr>
            </w:pPr>
          </w:p>
        </w:tc>
        <w:tc>
          <w:tcPr>
            <w:tcW w:w="2159" w:type="dxa"/>
          </w:tcPr>
          <w:p w:rsidR="00F3118B" w:rsidRPr="00DF5F3E" w:rsidRDefault="00F3118B" w:rsidP="009363C7">
            <w:pPr>
              <w:ind w:right="-720" w:firstLine="321"/>
              <w:jc w:val="both"/>
              <w:rPr>
                <w:rFonts w:ascii="Arial" w:hAnsi="Arial" w:cs="Arial"/>
                <w:sz w:val="16"/>
                <w:szCs w:val="16"/>
              </w:rPr>
            </w:pPr>
          </w:p>
        </w:tc>
        <w:tc>
          <w:tcPr>
            <w:tcW w:w="1757"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Work on project</w:t>
            </w:r>
          </w:p>
        </w:tc>
        <w:tc>
          <w:tcPr>
            <w:tcW w:w="1576" w:type="dxa"/>
          </w:tcPr>
          <w:p w:rsidR="00F3118B" w:rsidRPr="00DF5F3E" w:rsidRDefault="00F3118B" w:rsidP="009363C7">
            <w:pPr>
              <w:ind w:right="-720"/>
              <w:jc w:val="both"/>
              <w:rPr>
                <w:rFonts w:ascii="Arial" w:hAnsi="Arial" w:cs="Arial"/>
                <w:sz w:val="16"/>
                <w:szCs w:val="16"/>
              </w:rPr>
            </w:pPr>
          </w:p>
        </w:tc>
      </w:tr>
      <w:tr w:rsidR="00F3118B" w:rsidRPr="00FB0B57" w:rsidTr="009363C7">
        <w:trPr>
          <w:cantSplit/>
          <w:trHeight w:val="241"/>
        </w:trPr>
        <w:tc>
          <w:tcPr>
            <w:tcW w:w="540" w:type="dxa"/>
            <w:shd w:val="clear" w:color="auto" w:fill="99CC00"/>
          </w:tcPr>
          <w:p w:rsidR="00F3118B" w:rsidRPr="00DF5F3E" w:rsidRDefault="00F3118B" w:rsidP="009363C7">
            <w:pPr>
              <w:ind w:right="-720"/>
              <w:jc w:val="both"/>
              <w:rPr>
                <w:rFonts w:ascii="Arial" w:hAnsi="Arial" w:cs="Arial"/>
                <w:sz w:val="16"/>
                <w:szCs w:val="16"/>
              </w:rPr>
            </w:pPr>
            <w:r>
              <w:rPr>
                <w:rFonts w:ascii="Arial" w:hAnsi="Arial" w:cs="Arial"/>
                <w:sz w:val="16"/>
                <w:szCs w:val="16"/>
              </w:rPr>
              <w:t>4/31</w:t>
            </w:r>
          </w:p>
        </w:tc>
        <w:tc>
          <w:tcPr>
            <w:tcW w:w="2348" w:type="dxa"/>
          </w:tcPr>
          <w:p w:rsidR="00F3118B" w:rsidRPr="00DF5F3E" w:rsidRDefault="00F3118B" w:rsidP="009363C7">
            <w:pPr>
              <w:ind w:right="-720"/>
              <w:jc w:val="both"/>
              <w:rPr>
                <w:rFonts w:ascii="Arial" w:hAnsi="Arial" w:cs="Arial"/>
                <w:sz w:val="16"/>
                <w:szCs w:val="16"/>
              </w:rPr>
            </w:pPr>
          </w:p>
        </w:tc>
        <w:tc>
          <w:tcPr>
            <w:tcW w:w="2060" w:type="dxa"/>
          </w:tcPr>
          <w:p w:rsidR="00F3118B" w:rsidRPr="00DF5F3E" w:rsidRDefault="00F3118B" w:rsidP="009363C7">
            <w:pPr>
              <w:ind w:right="-720"/>
              <w:jc w:val="both"/>
              <w:rPr>
                <w:rFonts w:ascii="Arial" w:hAnsi="Arial" w:cs="Arial"/>
                <w:sz w:val="16"/>
                <w:szCs w:val="16"/>
              </w:rPr>
            </w:pPr>
          </w:p>
        </w:tc>
        <w:tc>
          <w:tcPr>
            <w:tcW w:w="2159" w:type="dxa"/>
          </w:tcPr>
          <w:p w:rsidR="00F3118B" w:rsidRPr="00DF5F3E" w:rsidRDefault="00F3118B" w:rsidP="009363C7">
            <w:pPr>
              <w:ind w:right="-720"/>
              <w:jc w:val="both"/>
              <w:rPr>
                <w:rFonts w:ascii="Arial" w:hAnsi="Arial" w:cs="Arial"/>
                <w:sz w:val="16"/>
                <w:szCs w:val="16"/>
              </w:rPr>
            </w:pPr>
          </w:p>
        </w:tc>
        <w:tc>
          <w:tcPr>
            <w:tcW w:w="1757" w:type="dxa"/>
          </w:tcPr>
          <w:p w:rsidR="00F3118B" w:rsidRPr="00DF5F3E" w:rsidRDefault="00F3118B" w:rsidP="009363C7">
            <w:pPr>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F3118B" w:rsidRPr="00DF5F3E" w:rsidRDefault="00F3118B" w:rsidP="009363C7">
            <w:pPr>
              <w:ind w:right="-720"/>
              <w:jc w:val="both"/>
              <w:rPr>
                <w:rFonts w:ascii="Arial" w:hAnsi="Arial" w:cs="Arial"/>
                <w:sz w:val="16"/>
                <w:szCs w:val="16"/>
              </w:rPr>
            </w:pPr>
            <w:r w:rsidRPr="00DF5F3E">
              <w:rPr>
                <w:rFonts w:ascii="Arial" w:hAnsi="Arial" w:cs="Arial"/>
                <w:b/>
                <w:color w:val="FF0000"/>
                <w:sz w:val="16"/>
                <w:szCs w:val="16"/>
              </w:rPr>
              <w:t>Lab notebook</w:t>
            </w:r>
          </w:p>
        </w:tc>
      </w:tr>
      <w:tr w:rsidR="00F3118B" w:rsidRPr="00FB0B57" w:rsidTr="009363C7">
        <w:trPr>
          <w:cantSplit/>
          <w:trHeight w:val="226"/>
        </w:trPr>
        <w:tc>
          <w:tcPr>
            <w:tcW w:w="540" w:type="dxa"/>
            <w:tcBorders>
              <w:bottom w:val="single" w:sz="4" w:space="0" w:color="auto"/>
            </w:tcBorders>
          </w:tcPr>
          <w:p w:rsidR="00F3118B" w:rsidRPr="00DF5F3E" w:rsidRDefault="00F3118B" w:rsidP="009363C7">
            <w:pPr>
              <w:ind w:right="-720"/>
              <w:jc w:val="both"/>
              <w:rPr>
                <w:rFonts w:ascii="Arial" w:hAnsi="Arial" w:cs="Arial"/>
                <w:sz w:val="16"/>
                <w:szCs w:val="16"/>
              </w:rPr>
            </w:pPr>
            <w:r>
              <w:rPr>
                <w:rFonts w:ascii="Arial" w:hAnsi="Arial" w:cs="Arial"/>
                <w:sz w:val="16"/>
                <w:szCs w:val="16"/>
              </w:rPr>
              <w:t>5/7</w:t>
            </w:r>
          </w:p>
        </w:tc>
        <w:tc>
          <w:tcPr>
            <w:tcW w:w="2348" w:type="dxa"/>
          </w:tcPr>
          <w:p w:rsidR="00F3118B" w:rsidRPr="00DF5F3E" w:rsidRDefault="00F3118B" w:rsidP="009363C7">
            <w:pPr>
              <w:ind w:right="-720"/>
              <w:jc w:val="both"/>
              <w:rPr>
                <w:rFonts w:ascii="Arial" w:hAnsi="Arial" w:cs="Arial"/>
                <w:sz w:val="16"/>
                <w:szCs w:val="16"/>
              </w:rPr>
            </w:pPr>
          </w:p>
        </w:tc>
        <w:tc>
          <w:tcPr>
            <w:tcW w:w="2060" w:type="dxa"/>
          </w:tcPr>
          <w:p w:rsidR="00F3118B" w:rsidRPr="00DF5F3E" w:rsidRDefault="00F3118B" w:rsidP="009363C7">
            <w:pPr>
              <w:ind w:right="-720"/>
              <w:jc w:val="both"/>
              <w:rPr>
                <w:rFonts w:ascii="Arial" w:hAnsi="Arial" w:cs="Arial"/>
                <w:sz w:val="16"/>
                <w:szCs w:val="16"/>
              </w:rPr>
            </w:pPr>
          </w:p>
        </w:tc>
        <w:tc>
          <w:tcPr>
            <w:tcW w:w="2159" w:type="dxa"/>
          </w:tcPr>
          <w:p w:rsidR="00F3118B" w:rsidRPr="00DF5F3E" w:rsidRDefault="00F3118B" w:rsidP="009363C7">
            <w:pPr>
              <w:ind w:right="-720" w:firstLine="321"/>
              <w:jc w:val="both"/>
              <w:rPr>
                <w:rFonts w:ascii="Arial" w:hAnsi="Arial" w:cs="Arial"/>
                <w:sz w:val="16"/>
                <w:szCs w:val="16"/>
              </w:rPr>
            </w:pPr>
          </w:p>
        </w:tc>
        <w:tc>
          <w:tcPr>
            <w:tcW w:w="1757" w:type="dxa"/>
          </w:tcPr>
          <w:p w:rsidR="00F3118B" w:rsidRPr="00DF5F3E" w:rsidRDefault="00F3118B" w:rsidP="009363C7">
            <w:pPr>
              <w:ind w:right="-334"/>
              <w:jc w:val="both"/>
              <w:rPr>
                <w:rFonts w:ascii="Arial" w:hAnsi="Arial" w:cs="Arial"/>
                <w:sz w:val="16"/>
                <w:szCs w:val="16"/>
              </w:rPr>
            </w:pPr>
            <w:r w:rsidRPr="00DF5F3E">
              <w:rPr>
                <w:rFonts w:ascii="Arial" w:hAnsi="Arial" w:cs="Arial"/>
                <w:sz w:val="16"/>
                <w:szCs w:val="16"/>
              </w:rPr>
              <w:t>Work on project</w:t>
            </w:r>
          </w:p>
        </w:tc>
        <w:tc>
          <w:tcPr>
            <w:tcW w:w="1576" w:type="dxa"/>
          </w:tcPr>
          <w:p w:rsidR="00F3118B" w:rsidRPr="00DF5F3E" w:rsidRDefault="00F3118B" w:rsidP="009363C7">
            <w:pPr>
              <w:ind w:right="-334"/>
              <w:jc w:val="both"/>
              <w:rPr>
                <w:rFonts w:ascii="Arial" w:hAnsi="Arial" w:cs="Arial"/>
                <w:sz w:val="16"/>
                <w:szCs w:val="16"/>
              </w:rPr>
            </w:pPr>
          </w:p>
        </w:tc>
      </w:tr>
      <w:tr w:rsidR="00F3118B" w:rsidRPr="00FB0B57" w:rsidTr="009363C7">
        <w:trPr>
          <w:cantSplit/>
          <w:trHeight w:val="241"/>
        </w:trPr>
        <w:tc>
          <w:tcPr>
            <w:tcW w:w="540" w:type="dxa"/>
          </w:tcPr>
          <w:p w:rsidR="00F3118B" w:rsidRPr="00DF5F3E" w:rsidRDefault="00F3118B" w:rsidP="009363C7">
            <w:pPr>
              <w:ind w:right="-720"/>
              <w:jc w:val="both"/>
              <w:rPr>
                <w:rFonts w:ascii="Arial" w:hAnsi="Arial" w:cs="Arial"/>
                <w:sz w:val="16"/>
                <w:szCs w:val="16"/>
              </w:rPr>
            </w:pPr>
            <w:r>
              <w:rPr>
                <w:rFonts w:ascii="Arial" w:hAnsi="Arial" w:cs="Arial"/>
                <w:sz w:val="16"/>
                <w:szCs w:val="16"/>
              </w:rPr>
              <w:t>5/14</w:t>
            </w:r>
          </w:p>
        </w:tc>
        <w:tc>
          <w:tcPr>
            <w:tcW w:w="8324" w:type="dxa"/>
            <w:gridSpan w:val="4"/>
          </w:tcPr>
          <w:p w:rsidR="00F3118B" w:rsidRPr="00DF5F3E" w:rsidRDefault="00F3118B" w:rsidP="009363C7">
            <w:pPr>
              <w:ind w:right="-720" w:firstLine="321"/>
              <w:jc w:val="center"/>
              <w:rPr>
                <w:rFonts w:ascii="Arial" w:hAnsi="Arial" w:cs="Arial"/>
                <w:b/>
                <w:color w:val="FF0000"/>
                <w:sz w:val="16"/>
                <w:szCs w:val="16"/>
              </w:rPr>
            </w:pPr>
            <w:r w:rsidRPr="00DF5F3E">
              <w:rPr>
                <w:rFonts w:ascii="Arial" w:hAnsi="Arial" w:cs="Arial"/>
                <w:b/>
                <w:color w:val="FF0000"/>
                <w:sz w:val="16"/>
                <w:szCs w:val="16"/>
              </w:rPr>
              <w:t>Oral presentation</w:t>
            </w:r>
          </w:p>
          <w:p w:rsidR="00F3118B" w:rsidRPr="00DF5F3E" w:rsidRDefault="00F3118B" w:rsidP="009363C7">
            <w:pPr>
              <w:ind w:right="-334"/>
              <w:jc w:val="both"/>
              <w:rPr>
                <w:rFonts w:ascii="Arial" w:hAnsi="Arial" w:cs="Arial"/>
                <w:sz w:val="16"/>
                <w:szCs w:val="16"/>
              </w:rPr>
            </w:pPr>
          </w:p>
        </w:tc>
        <w:tc>
          <w:tcPr>
            <w:tcW w:w="1576" w:type="dxa"/>
          </w:tcPr>
          <w:p w:rsidR="00F3118B" w:rsidRPr="00DF5F3E" w:rsidRDefault="00F3118B" w:rsidP="009363C7">
            <w:pPr>
              <w:ind w:left="-62" w:right="-720"/>
              <w:jc w:val="both"/>
              <w:rPr>
                <w:rFonts w:ascii="Arial" w:hAnsi="Arial" w:cs="Arial"/>
                <w:b/>
                <w:sz w:val="16"/>
                <w:szCs w:val="16"/>
              </w:rPr>
            </w:pPr>
            <w:r w:rsidRPr="00DF5F3E">
              <w:rPr>
                <w:rFonts w:ascii="Arial" w:hAnsi="Arial" w:cs="Arial"/>
                <w:b/>
                <w:sz w:val="16"/>
                <w:szCs w:val="16"/>
              </w:rPr>
              <w:t>Oral presentation</w:t>
            </w:r>
          </w:p>
          <w:p w:rsidR="00F3118B" w:rsidRPr="00DF5F3E" w:rsidRDefault="00F3118B" w:rsidP="009363C7">
            <w:pPr>
              <w:ind w:right="-334"/>
              <w:jc w:val="both"/>
              <w:rPr>
                <w:rFonts w:ascii="Arial" w:hAnsi="Arial" w:cs="Arial"/>
                <w:sz w:val="16"/>
                <w:szCs w:val="16"/>
              </w:rPr>
            </w:pPr>
          </w:p>
        </w:tc>
      </w:tr>
      <w:tr w:rsidR="00F3118B" w:rsidRPr="00FB0B57" w:rsidTr="009363C7">
        <w:trPr>
          <w:cantSplit/>
          <w:trHeight w:val="226"/>
        </w:trPr>
        <w:tc>
          <w:tcPr>
            <w:tcW w:w="540" w:type="dxa"/>
            <w:tcBorders>
              <w:top w:val="single" w:sz="4" w:space="0" w:color="auto"/>
              <w:left w:val="single" w:sz="4" w:space="0" w:color="auto"/>
              <w:bottom w:val="single" w:sz="4" w:space="0" w:color="auto"/>
              <w:right w:val="single" w:sz="4" w:space="0" w:color="auto"/>
            </w:tcBorders>
          </w:tcPr>
          <w:p w:rsidR="00F3118B" w:rsidRPr="00DF5F3E" w:rsidRDefault="00F3118B" w:rsidP="009363C7">
            <w:pPr>
              <w:ind w:right="-720"/>
              <w:jc w:val="both"/>
              <w:rPr>
                <w:rFonts w:ascii="Arial" w:hAnsi="Arial" w:cs="Arial"/>
                <w:sz w:val="16"/>
                <w:szCs w:val="16"/>
              </w:rPr>
            </w:pPr>
            <w:r>
              <w:rPr>
                <w:rFonts w:ascii="Arial" w:hAnsi="Arial" w:cs="Arial"/>
                <w:sz w:val="16"/>
                <w:szCs w:val="16"/>
              </w:rPr>
              <w:t>5/17</w:t>
            </w:r>
          </w:p>
        </w:tc>
        <w:tc>
          <w:tcPr>
            <w:tcW w:w="8324" w:type="dxa"/>
            <w:gridSpan w:val="4"/>
            <w:tcBorders>
              <w:top w:val="single" w:sz="4" w:space="0" w:color="auto"/>
              <w:left w:val="single" w:sz="4" w:space="0" w:color="auto"/>
              <w:bottom w:val="single" w:sz="4" w:space="0" w:color="auto"/>
            </w:tcBorders>
          </w:tcPr>
          <w:p w:rsidR="00F3118B" w:rsidRPr="00DF5F3E" w:rsidRDefault="00F3118B" w:rsidP="009363C7">
            <w:pPr>
              <w:ind w:right="-334"/>
              <w:jc w:val="both"/>
              <w:rPr>
                <w:rFonts w:ascii="Arial" w:hAnsi="Arial" w:cs="Arial"/>
                <w:sz w:val="16"/>
                <w:szCs w:val="16"/>
              </w:rPr>
            </w:pPr>
            <w:r>
              <w:rPr>
                <w:rFonts w:ascii="Arial" w:hAnsi="Arial" w:cs="Arial"/>
                <w:b/>
                <w:color w:val="FF0000"/>
                <w:sz w:val="16"/>
                <w:szCs w:val="16"/>
              </w:rPr>
              <w:t xml:space="preserve">                                                                                     </w:t>
            </w:r>
            <w:r w:rsidRPr="00DF5F3E">
              <w:rPr>
                <w:rFonts w:ascii="Arial" w:hAnsi="Arial" w:cs="Arial"/>
                <w:b/>
                <w:color w:val="FF0000"/>
                <w:sz w:val="16"/>
                <w:szCs w:val="16"/>
              </w:rPr>
              <w:t>Final lab report due</w:t>
            </w:r>
          </w:p>
        </w:tc>
        <w:tc>
          <w:tcPr>
            <w:tcW w:w="1576" w:type="dxa"/>
          </w:tcPr>
          <w:p w:rsidR="00F3118B" w:rsidRPr="00DF5F3E" w:rsidRDefault="00F3118B" w:rsidP="009363C7">
            <w:pPr>
              <w:ind w:right="-334"/>
              <w:jc w:val="both"/>
              <w:rPr>
                <w:rFonts w:ascii="Arial" w:hAnsi="Arial" w:cs="Arial"/>
                <w:sz w:val="16"/>
                <w:szCs w:val="16"/>
              </w:rPr>
            </w:pPr>
            <w:r w:rsidRPr="00DF5F3E">
              <w:rPr>
                <w:rFonts w:ascii="Arial" w:hAnsi="Arial" w:cs="Arial"/>
                <w:b/>
                <w:sz w:val="16"/>
                <w:szCs w:val="16"/>
              </w:rPr>
              <w:t xml:space="preserve">Final lab report </w:t>
            </w:r>
            <w:r w:rsidRPr="00185CF4">
              <w:rPr>
                <w:rFonts w:ascii="Arial" w:hAnsi="Arial" w:cs="Arial"/>
                <w:b/>
                <w:sz w:val="16"/>
                <w:szCs w:val="16"/>
              </w:rPr>
              <w:t xml:space="preserve"> </w:t>
            </w:r>
          </w:p>
        </w:tc>
      </w:tr>
    </w:tbl>
    <w:p w:rsidR="00F3118B" w:rsidRDefault="00F3118B" w:rsidP="00F3118B"/>
    <w:p w:rsidR="00F3118B" w:rsidRDefault="00F3118B" w:rsidP="00F3118B">
      <w:pPr>
        <w:rPr>
          <w:rFonts w:ascii="Arial" w:hAnsi="Arial" w:cs="Arial"/>
          <w:sz w:val="20"/>
          <w:szCs w:val="20"/>
        </w:rPr>
      </w:pPr>
    </w:p>
    <w:p w:rsidR="00F3118B" w:rsidRDefault="00F3118B" w:rsidP="00F3118B">
      <w:pPr>
        <w:rPr>
          <w:rFonts w:ascii="Arial" w:hAnsi="Arial" w:cs="Arial"/>
          <w:sz w:val="20"/>
          <w:szCs w:val="20"/>
        </w:rPr>
      </w:pPr>
    </w:p>
    <w:p w:rsidR="00F3118B" w:rsidRDefault="00F3118B" w:rsidP="00F3118B">
      <w:pPr>
        <w:rPr>
          <w:rFonts w:ascii="Arial" w:hAnsi="Arial" w:cs="Arial"/>
          <w:sz w:val="20"/>
          <w:szCs w:val="20"/>
        </w:rPr>
      </w:pPr>
    </w:p>
    <w:p w:rsidR="00F3118B" w:rsidRDefault="00F3118B" w:rsidP="00F3118B">
      <w:pPr>
        <w:rPr>
          <w:rFonts w:ascii="Arial" w:hAnsi="Arial" w:cs="Arial"/>
          <w:sz w:val="20"/>
          <w:szCs w:val="20"/>
        </w:rPr>
      </w:pPr>
    </w:p>
    <w:p w:rsidR="00F3118B" w:rsidRDefault="00F3118B" w:rsidP="00F3118B">
      <w:pPr>
        <w:ind w:right="90"/>
        <w:jc w:val="both"/>
        <w:rPr>
          <w:rFonts w:ascii="Arial" w:hAnsi="Arial" w:cs="Arial"/>
          <w:sz w:val="20"/>
          <w:szCs w:val="20"/>
        </w:rPr>
      </w:pPr>
    </w:p>
    <w:p w:rsidR="00F3118B" w:rsidRPr="00B216A8" w:rsidRDefault="00F3118B" w:rsidP="00F3118B">
      <w:pPr>
        <w:ind w:right="90"/>
        <w:jc w:val="both"/>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p>
    <w:p w:rsidR="00F3118B" w:rsidRDefault="00F3118B" w:rsidP="00F3118B">
      <w:pPr>
        <w:ind w:left="-360"/>
        <w:rPr>
          <w:rFonts w:ascii="Arial" w:hAnsi="Arial" w:cs="Arial"/>
          <w:b/>
          <w:sz w:val="20"/>
          <w:szCs w:val="20"/>
        </w:rPr>
      </w:pPr>
      <w:r>
        <w:rPr>
          <w:rFonts w:ascii="Arial" w:hAnsi="Arial" w:cs="Arial"/>
          <w:b/>
          <w:sz w:val="20"/>
          <w:szCs w:val="20"/>
        </w:rPr>
        <w:t>Material suggested for the experiments (aligned for the tentative schedule 2.5 hrs. 2X/week)</w:t>
      </w:r>
    </w:p>
    <w:p w:rsidR="00F3118B" w:rsidRPr="0047405F" w:rsidRDefault="00F3118B" w:rsidP="00F3118B">
      <w:pPr>
        <w:ind w:left="-360"/>
        <w:rPr>
          <w:rFonts w:ascii="Arial" w:hAnsi="Arial" w:cs="Arial"/>
          <w:b/>
          <w:bCs/>
          <w:sz w:val="16"/>
          <w:szCs w:val="16"/>
          <w:u w:val="single"/>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877"/>
        <w:gridCol w:w="360"/>
        <w:gridCol w:w="1530"/>
        <w:gridCol w:w="810"/>
        <w:gridCol w:w="3240"/>
        <w:gridCol w:w="1620"/>
      </w:tblGrid>
      <w:tr w:rsidR="00F3118B" w:rsidRPr="0047405F" w:rsidTr="009363C7">
        <w:trPr>
          <w:cantSplit/>
          <w:trHeight w:val="341"/>
          <w:tblHeader/>
        </w:trPr>
        <w:tc>
          <w:tcPr>
            <w:tcW w:w="543" w:type="dxa"/>
            <w:shd w:val="clear" w:color="auto" w:fill="C0C0C0"/>
          </w:tcPr>
          <w:p w:rsidR="00F3118B" w:rsidRPr="0047405F" w:rsidRDefault="00F3118B" w:rsidP="009363C7">
            <w:pPr>
              <w:spacing w:line="276" w:lineRule="auto"/>
              <w:ind w:right="-720"/>
              <w:rPr>
                <w:rFonts w:ascii="Arial" w:hAnsi="Arial" w:cs="Arial"/>
                <w:b/>
                <w:sz w:val="16"/>
                <w:szCs w:val="16"/>
              </w:rPr>
            </w:pPr>
            <w:r w:rsidRPr="0047405F">
              <w:rPr>
                <w:rFonts w:ascii="Arial" w:hAnsi="Arial" w:cs="Arial"/>
                <w:b/>
                <w:sz w:val="16"/>
                <w:szCs w:val="16"/>
              </w:rPr>
              <w:t>Date</w:t>
            </w:r>
          </w:p>
        </w:tc>
        <w:tc>
          <w:tcPr>
            <w:tcW w:w="2877" w:type="dxa"/>
            <w:shd w:val="clear" w:color="auto" w:fill="C0C0C0"/>
          </w:tcPr>
          <w:p w:rsidR="00F3118B" w:rsidRPr="0047405F" w:rsidRDefault="00F3118B" w:rsidP="009363C7">
            <w:pPr>
              <w:spacing w:line="276" w:lineRule="auto"/>
              <w:ind w:right="-720"/>
              <w:rPr>
                <w:rFonts w:ascii="Arial" w:hAnsi="Arial" w:cs="Arial"/>
                <w:b/>
                <w:sz w:val="16"/>
                <w:szCs w:val="16"/>
              </w:rPr>
            </w:pPr>
            <w:r w:rsidRPr="0047405F">
              <w:rPr>
                <w:rFonts w:ascii="Arial" w:hAnsi="Arial" w:cs="Arial"/>
                <w:b/>
                <w:sz w:val="16"/>
                <w:szCs w:val="16"/>
              </w:rPr>
              <w:t>Expt</w:t>
            </w:r>
            <w:r>
              <w:rPr>
                <w:rFonts w:ascii="Arial" w:hAnsi="Arial" w:cs="Arial"/>
                <w:b/>
                <w:sz w:val="16"/>
                <w:szCs w:val="16"/>
              </w:rPr>
              <w:t>.</w:t>
            </w:r>
            <w:r w:rsidRPr="0047405F">
              <w:rPr>
                <w:rFonts w:ascii="Arial" w:hAnsi="Arial" w:cs="Arial"/>
                <w:b/>
                <w:sz w:val="16"/>
                <w:szCs w:val="16"/>
              </w:rPr>
              <w:t xml:space="preserve"> 1: </w:t>
            </w:r>
          </w:p>
        </w:tc>
        <w:tc>
          <w:tcPr>
            <w:tcW w:w="2700" w:type="dxa"/>
            <w:gridSpan w:val="3"/>
            <w:shd w:val="clear" w:color="auto" w:fill="C0C0C0"/>
          </w:tcPr>
          <w:p w:rsidR="00F3118B" w:rsidRPr="0047405F" w:rsidRDefault="00F3118B" w:rsidP="009363C7">
            <w:pPr>
              <w:spacing w:line="276" w:lineRule="auto"/>
              <w:ind w:right="-720"/>
              <w:jc w:val="both"/>
              <w:rPr>
                <w:rFonts w:ascii="Arial" w:hAnsi="Arial" w:cs="Arial"/>
                <w:b/>
                <w:sz w:val="16"/>
                <w:szCs w:val="16"/>
              </w:rPr>
            </w:pPr>
            <w:r>
              <w:rPr>
                <w:rFonts w:ascii="Arial" w:hAnsi="Arial" w:cs="Arial"/>
                <w:b/>
                <w:sz w:val="16"/>
                <w:szCs w:val="16"/>
              </w:rPr>
              <w:t xml:space="preserve">Expt. </w:t>
            </w:r>
            <w:r w:rsidRPr="0047405F">
              <w:rPr>
                <w:rFonts w:ascii="Arial" w:hAnsi="Arial" w:cs="Arial"/>
                <w:b/>
                <w:sz w:val="16"/>
                <w:szCs w:val="16"/>
              </w:rPr>
              <w:t xml:space="preserve">2: </w:t>
            </w:r>
          </w:p>
        </w:tc>
        <w:tc>
          <w:tcPr>
            <w:tcW w:w="3240" w:type="dxa"/>
            <w:shd w:val="clear" w:color="auto" w:fill="C0C0C0"/>
          </w:tcPr>
          <w:p w:rsidR="00F3118B" w:rsidRPr="0047405F" w:rsidRDefault="00F3118B" w:rsidP="009363C7">
            <w:pPr>
              <w:spacing w:line="276" w:lineRule="auto"/>
              <w:ind w:right="-720"/>
              <w:jc w:val="both"/>
              <w:rPr>
                <w:rFonts w:ascii="Arial" w:hAnsi="Arial" w:cs="Arial"/>
                <w:b/>
                <w:sz w:val="16"/>
                <w:szCs w:val="16"/>
              </w:rPr>
            </w:pPr>
            <w:r w:rsidRPr="0047405F">
              <w:rPr>
                <w:rFonts w:ascii="Arial" w:hAnsi="Arial" w:cs="Arial"/>
                <w:b/>
                <w:sz w:val="16"/>
                <w:szCs w:val="16"/>
              </w:rPr>
              <w:t>Expt</w:t>
            </w:r>
            <w:r>
              <w:rPr>
                <w:rFonts w:ascii="Arial" w:hAnsi="Arial" w:cs="Arial"/>
                <w:b/>
                <w:sz w:val="16"/>
                <w:szCs w:val="16"/>
              </w:rPr>
              <w:t>.</w:t>
            </w:r>
            <w:r w:rsidRPr="0047405F">
              <w:rPr>
                <w:rFonts w:ascii="Arial" w:hAnsi="Arial" w:cs="Arial"/>
                <w:b/>
                <w:sz w:val="16"/>
                <w:szCs w:val="16"/>
              </w:rPr>
              <w:t xml:space="preserve"> 3: </w:t>
            </w:r>
          </w:p>
        </w:tc>
        <w:tc>
          <w:tcPr>
            <w:tcW w:w="1620" w:type="dxa"/>
            <w:shd w:val="clear" w:color="auto" w:fill="C0C0C0"/>
          </w:tcPr>
          <w:p w:rsidR="00F3118B" w:rsidRPr="0047405F" w:rsidRDefault="00F3118B" w:rsidP="009363C7">
            <w:pPr>
              <w:spacing w:line="276" w:lineRule="auto"/>
              <w:ind w:right="-720" w:firstLine="321"/>
              <w:jc w:val="both"/>
              <w:rPr>
                <w:rFonts w:ascii="Arial" w:hAnsi="Arial" w:cs="Arial"/>
                <w:b/>
                <w:sz w:val="16"/>
                <w:szCs w:val="16"/>
              </w:rPr>
            </w:pPr>
            <w:r w:rsidRPr="0047405F">
              <w:rPr>
                <w:rFonts w:ascii="Arial" w:hAnsi="Arial" w:cs="Arial"/>
                <w:b/>
                <w:sz w:val="16"/>
                <w:szCs w:val="16"/>
              </w:rPr>
              <w:t xml:space="preserve">Project </w:t>
            </w:r>
          </w:p>
        </w:tc>
      </w:tr>
      <w:tr w:rsidR="00F3118B" w:rsidRPr="0047405F" w:rsidTr="009363C7">
        <w:trPr>
          <w:cantSplit/>
          <w:trHeight w:val="755"/>
        </w:trPr>
        <w:tc>
          <w:tcPr>
            <w:tcW w:w="543" w:type="dxa"/>
            <w:shd w:val="clear" w:color="auto" w:fill="99CC00"/>
          </w:tcPr>
          <w:p w:rsidR="00F3118B" w:rsidRPr="0047405F" w:rsidRDefault="00F3118B" w:rsidP="009363C7">
            <w:pPr>
              <w:spacing w:line="276" w:lineRule="auto"/>
              <w:ind w:right="-720"/>
              <w:jc w:val="both"/>
              <w:rPr>
                <w:rFonts w:ascii="Arial" w:hAnsi="Arial" w:cs="Arial"/>
                <w:sz w:val="16"/>
                <w:szCs w:val="16"/>
              </w:rPr>
            </w:pPr>
            <w:r>
              <w:rPr>
                <w:rFonts w:ascii="Arial" w:hAnsi="Arial" w:cs="Arial"/>
                <w:sz w:val="16"/>
                <w:szCs w:val="16"/>
              </w:rPr>
              <w:t>1/26</w:t>
            </w:r>
          </w:p>
        </w:tc>
        <w:tc>
          <w:tcPr>
            <w:tcW w:w="2877" w:type="dxa"/>
          </w:tcPr>
          <w:p w:rsidR="00F3118B" w:rsidRPr="0047405F" w:rsidRDefault="00F3118B" w:rsidP="009363C7">
            <w:pPr>
              <w:spacing w:line="276" w:lineRule="auto"/>
              <w:ind w:right="-720"/>
              <w:rPr>
                <w:rFonts w:ascii="Arial" w:hAnsi="Arial" w:cs="Arial"/>
                <w:i/>
                <w:sz w:val="16"/>
                <w:szCs w:val="16"/>
              </w:rPr>
            </w:pPr>
          </w:p>
          <w:p w:rsidR="00F3118B" w:rsidRPr="0047405F" w:rsidRDefault="00F3118B" w:rsidP="009363C7">
            <w:pPr>
              <w:spacing w:line="276" w:lineRule="auto"/>
              <w:ind w:right="342"/>
              <w:jc w:val="both"/>
              <w:rPr>
                <w:rFonts w:ascii="Arial" w:hAnsi="Arial" w:cs="Arial"/>
                <w:sz w:val="16"/>
                <w:szCs w:val="16"/>
              </w:rPr>
            </w:pPr>
            <w:r w:rsidRPr="0047405F">
              <w:rPr>
                <w:rFonts w:ascii="Arial" w:hAnsi="Arial" w:cs="Arial"/>
                <w:sz w:val="16"/>
                <w:szCs w:val="16"/>
                <w:u w:val="single"/>
              </w:rPr>
              <w:t xml:space="preserve">Developmental time. </w:t>
            </w:r>
            <w:r w:rsidRPr="009D1301">
              <w:rPr>
                <w:rFonts w:ascii="Arial" w:hAnsi="Arial" w:cs="Arial"/>
                <w:b/>
                <w:sz w:val="16"/>
                <w:szCs w:val="16"/>
              </w:rPr>
              <w:t>Each table:</w:t>
            </w:r>
          </w:p>
          <w:p w:rsidR="00F3118B" w:rsidRPr="0047405F" w:rsidRDefault="00F3118B" w:rsidP="009363C7">
            <w:pPr>
              <w:tabs>
                <w:tab w:val="left" w:pos="2769"/>
              </w:tabs>
              <w:spacing w:line="276" w:lineRule="auto"/>
              <w:ind w:right="342"/>
              <w:rPr>
                <w:rFonts w:ascii="Arial" w:hAnsi="Arial" w:cs="Arial"/>
                <w:sz w:val="16"/>
                <w:szCs w:val="16"/>
              </w:rPr>
            </w:pPr>
            <w:r w:rsidRPr="0047405F">
              <w:rPr>
                <w:rFonts w:ascii="Arial" w:hAnsi="Arial" w:cs="Arial"/>
                <w:sz w:val="16"/>
                <w:szCs w:val="16"/>
              </w:rPr>
              <w:t xml:space="preserve">2 vials of control, w501 and </w:t>
            </w:r>
            <w:proofErr w:type="spellStart"/>
            <w:r w:rsidRPr="0047405F">
              <w:rPr>
                <w:rFonts w:ascii="Arial" w:hAnsi="Arial" w:cs="Arial"/>
                <w:sz w:val="16"/>
                <w:szCs w:val="16"/>
              </w:rPr>
              <w:t>sdhb</w:t>
            </w:r>
            <w:proofErr w:type="spellEnd"/>
            <w:r w:rsidRPr="0047405F">
              <w:rPr>
                <w:rFonts w:ascii="Arial" w:hAnsi="Arial" w:cs="Arial"/>
                <w:sz w:val="16"/>
                <w:szCs w:val="16"/>
              </w:rPr>
              <w:t xml:space="preserve">  </w:t>
            </w:r>
          </w:p>
          <w:p w:rsidR="00F3118B" w:rsidRPr="0047405F" w:rsidRDefault="00F3118B" w:rsidP="009363C7">
            <w:pPr>
              <w:tabs>
                <w:tab w:val="left" w:pos="2769"/>
              </w:tabs>
              <w:spacing w:line="276" w:lineRule="auto"/>
              <w:ind w:right="342"/>
              <w:rPr>
                <w:rFonts w:ascii="Arial" w:hAnsi="Arial" w:cs="Arial"/>
                <w:sz w:val="16"/>
                <w:szCs w:val="16"/>
              </w:rPr>
            </w:pPr>
            <w:r>
              <w:rPr>
                <w:rFonts w:ascii="Arial" w:hAnsi="Arial" w:cs="Arial"/>
                <w:sz w:val="16"/>
                <w:szCs w:val="16"/>
              </w:rPr>
              <w:t xml:space="preserve">2 </w:t>
            </w:r>
            <w:r w:rsidRPr="0047405F">
              <w:rPr>
                <w:rFonts w:ascii="Arial" w:hAnsi="Arial" w:cs="Arial"/>
                <w:sz w:val="16"/>
                <w:szCs w:val="16"/>
              </w:rPr>
              <w:t>Sharpies,</w:t>
            </w:r>
            <w:r>
              <w:rPr>
                <w:rFonts w:ascii="Arial" w:hAnsi="Arial" w:cs="Arial"/>
                <w:sz w:val="16"/>
                <w:szCs w:val="16"/>
              </w:rPr>
              <w:t xml:space="preserve"> 2 funnels, 2 chambers with </w:t>
            </w:r>
            <w:proofErr w:type="spellStart"/>
            <w:r>
              <w:rPr>
                <w:rFonts w:ascii="Arial" w:hAnsi="Arial" w:cs="Arial"/>
                <w:sz w:val="16"/>
                <w:szCs w:val="16"/>
              </w:rPr>
              <w:t>flyN</w:t>
            </w:r>
            <w:r w:rsidRPr="0047405F">
              <w:rPr>
                <w:rFonts w:ascii="Arial" w:hAnsi="Arial" w:cs="Arial"/>
                <w:sz w:val="16"/>
                <w:szCs w:val="16"/>
              </w:rPr>
              <w:t>ap</w:t>
            </w:r>
            <w:proofErr w:type="spellEnd"/>
            <w:r w:rsidRPr="0047405F">
              <w:rPr>
                <w:rFonts w:ascii="Arial" w:hAnsi="Arial" w:cs="Arial"/>
                <w:sz w:val="16"/>
                <w:szCs w:val="16"/>
              </w:rPr>
              <w:t>,</w:t>
            </w:r>
          </w:p>
          <w:p w:rsidR="00F3118B" w:rsidRPr="0047405F" w:rsidRDefault="00F3118B" w:rsidP="009363C7">
            <w:pPr>
              <w:tabs>
                <w:tab w:val="left" w:pos="2769"/>
              </w:tabs>
              <w:spacing w:line="276" w:lineRule="auto"/>
              <w:ind w:right="342"/>
              <w:rPr>
                <w:rFonts w:ascii="Arial" w:hAnsi="Arial" w:cs="Arial"/>
                <w:sz w:val="16"/>
                <w:szCs w:val="16"/>
              </w:rPr>
            </w:pPr>
            <w:r>
              <w:rPr>
                <w:rFonts w:ascii="Arial" w:hAnsi="Arial" w:cs="Arial"/>
                <w:sz w:val="16"/>
                <w:szCs w:val="16"/>
              </w:rPr>
              <w:t xml:space="preserve">2 rolls of </w:t>
            </w:r>
            <w:r w:rsidRPr="0047405F">
              <w:rPr>
                <w:rFonts w:ascii="Arial" w:hAnsi="Arial" w:cs="Arial"/>
                <w:sz w:val="16"/>
                <w:szCs w:val="16"/>
              </w:rPr>
              <w:t>tape</w:t>
            </w:r>
          </w:p>
          <w:p w:rsidR="00F3118B" w:rsidRPr="0047405F" w:rsidRDefault="00F3118B" w:rsidP="009363C7">
            <w:pPr>
              <w:spacing w:line="276" w:lineRule="auto"/>
              <w:ind w:right="-720"/>
              <w:jc w:val="both"/>
              <w:rPr>
                <w:rFonts w:ascii="Arial" w:hAnsi="Arial" w:cs="Arial"/>
                <w:sz w:val="16"/>
                <w:szCs w:val="16"/>
              </w:rPr>
            </w:pPr>
          </w:p>
        </w:tc>
        <w:tc>
          <w:tcPr>
            <w:tcW w:w="2700" w:type="dxa"/>
            <w:gridSpan w:val="3"/>
          </w:tcPr>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NO preparation</w:t>
            </w:r>
          </w:p>
        </w:tc>
        <w:tc>
          <w:tcPr>
            <w:tcW w:w="3240" w:type="dxa"/>
          </w:tcPr>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 xml:space="preserve">NO preparation </w:t>
            </w: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466"/>
        </w:trPr>
        <w:tc>
          <w:tcPr>
            <w:tcW w:w="543" w:type="dxa"/>
          </w:tcPr>
          <w:p w:rsidR="00F3118B" w:rsidRPr="0047405F" w:rsidRDefault="00F3118B" w:rsidP="009363C7">
            <w:pPr>
              <w:spacing w:line="276" w:lineRule="auto"/>
              <w:ind w:right="-720"/>
              <w:jc w:val="both"/>
              <w:rPr>
                <w:rFonts w:ascii="Arial" w:hAnsi="Arial" w:cs="Arial"/>
                <w:sz w:val="16"/>
                <w:szCs w:val="16"/>
              </w:rPr>
            </w:pPr>
            <w:r>
              <w:rPr>
                <w:rFonts w:ascii="Arial" w:hAnsi="Arial" w:cs="Arial"/>
                <w:sz w:val="16"/>
                <w:szCs w:val="16"/>
              </w:rPr>
              <w:t>1/28</w:t>
            </w:r>
          </w:p>
        </w:tc>
        <w:tc>
          <w:tcPr>
            <w:tcW w:w="2877" w:type="dxa"/>
          </w:tcPr>
          <w:p w:rsidR="00F3118B" w:rsidRDefault="00F3118B" w:rsidP="009363C7">
            <w:pPr>
              <w:spacing w:line="276" w:lineRule="auto"/>
              <w:ind w:right="-720"/>
              <w:jc w:val="both"/>
              <w:rPr>
                <w:rFonts w:ascii="Arial" w:hAnsi="Arial" w:cs="Arial"/>
                <w:sz w:val="16"/>
                <w:szCs w:val="16"/>
              </w:rPr>
            </w:pPr>
          </w:p>
          <w:p w:rsidR="00F3118B" w:rsidRDefault="00F3118B" w:rsidP="009363C7">
            <w:pPr>
              <w:spacing w:line="276" w:lineRule="auto"/>
              <w:ind w:right="342"/>
              <w:jc w:val="both"/>
              <w:rPr>
                <w:rFonts w:ascii="Arial" w:hAnsi="Arial" w:cs="Arial"/>
                <w:sz w:val="16"/>
                <w:szCs w:val="16"/>
                <w:u w:val="single"/>
              </w:rPr>
            </w:pPr>
            <w:r w:rsidRPr="0047405F">
              <w:rPr>
                <w:rFonts w:ascii="Arial" w:hAnsi="Arial" w:cs="Arial"/>
                <w:sz w:val="16"/>
                <w:szCs w:val="16"/>
                <w:u w:val="single"/>
              </w:rPr>
              <w:t>Cli</w:t>
            </w:r>
            <w:r>
              <w:rPr>
                <w:rFonts w:ascii="Arial" w:hAnsi="Arial" w:cs="Arial"/>
                <w:sz w:val="16"/>
                <w:szCs w:val="16"/>
                <w:u w:val="single"/>
              </w:rPr>
              <w:t xml:space="preserve">mbing assay. </w:t>
            </w:r>
            <w:r w:rsidRPr="009D1301">
              <w:rPr>
                <w:rFonts w:ascii="Arial" w:hAnsi="Arial" w:cs="Arial"/>
                <w:b/>
                <w:sz w:val="16"/>
                <w:szCs w:val="16"/>
              </w:rPr>
              <w:t>Each table</w:t>
            </w:r>
          </w:p>
          <w:p w:rsidR="00F3118B" w:rsidRDefault="00F3118B" w:rsidP="009363C7">
            <w:pPr>
              <w:spacing w:line="276" w:lineRule="auto"/>
              <w:ind w:right="342"/>
              <w:jc w:val="both"/>
              <w:rPr>
                <w:rFonts w:ascii="Arial" w:hAnsi="Arial" w:cs="Arial"/>
                <w:sz w:val="16"/>
                <w:szCs w:val="16"/>
              </w:rPr>
            </w:pPr>
            <w:r>
              <w:rPr>
                <w:rFonts w:ascii="Arial" w:hAnsi="Arial" w:cs="Arial"/>
                <w:sz w:val="16"/>
                <w:szCs w:val="16"/>
              </w:rPr>
              <w:t>6 clean empty vials with cotton stopper. 1 Ruler and 1 permanent marker, 1 roll of tape.</w:t>
            </w:r>
          </w:p>
          <w:p w:rsidR="00F3118B" w:rsidRDefault="00F3118B" w:rsidP="009363C7">
            <w:pPr>
              <w:spacing w:line="276" w:lineRule="auto"/>
              <w:ind w:right="342"/>
              <w:jc w:val="both"/>
              <w:rPr>
                <w:rFonts w:ascii="Arial" w:hAnsi="Arial" w:cs="Arial"/>
                <w:sz w:val="16"/>
                <w:szCs w:val="16"/>
              </w:rPr>
            </w:pPr>
            <w:r w:rsidRPr="00504BAE">
              <w:rPr>
                <w:rFonts w:ascii="Arial" w:hAnsi="Arial" w:cs="Arial"/>
                <w:sz w:val="16"/>
                <w:szCs w:val="16"/>
                <w:u w:val="single"/>
              </w:rPr>
              <w:t>Flying assay.</w:t>
            </w:r>
            <w:r>
              <w:rPr>
                <w:rFonts w:ascii="Arial" w:hAnsi="Arial" w:cs="Arial"/>
                <w:sz w:val="16"/>
                <w:szCs w:val="16"/>
                <w:u w:val="single"/>
              </w:rPr>
              <w:t xml:space="preserve"> </w:t>
            </w:r>
            <w:r w:rsidRPr="009D1301">
              <w:rPr>
                <w:rFonts w:ascii="Arial" w:hAnsi="Arial" w:cs="Arial"/>
                <w:b/>
                <w:sz w:val="16"/>
                <w:szCs w:val="16"/>
              </w:rPr>
              <w:t>Each table:</w:t>
            </w:r>
          </w:p>
          <w:p w:rsidR="00F3118B" w:rsidRDefault="00F3118B" w:rsidP="009363C7">
            <w:pPr>
              <w:spacing w:line="276" w:lineRule="auto"/>
              <w:ind w:right="342"/>
              <w:jc w:val="both"/>
              <w:rPr>
                <w:rFonts w:ascii="Arial" w:hAnsi="Arial" w:cs="Arial"/>
                <w:sz w:val="16"/>
                <w:szCs w:val="16"/>
              </w:rPr>
            </w:pPr>
            <w:r>
              <w:rPr>
                <w:rFonts w:ascii="Arial" w:hAnsi="Arial" w:cs="Arial"/>
                <w:sz w:val="16"/>
                <w:szCs w:val="16"/>
              </w:rPr>
              <w:t>2 500-ml graduated cylinders</w:t>
            </w:r>
          </w:p>
          <w:p w:rsidR="00F3118B" w:rsidRDefault="00F3118B" w:rsidP="009363C7">
            <w:pPr>
              <w:spacing w:line="276" w:lineRule="auto"/>
              <w:ind w:right="342"/>
              <w:jc w:val="both"/>
              <w:rPr>
                <w:rFonts w:ascii="Arial" w:hAnsi="Arial" w:cs="Arial"/>
                <w:sz w:val="16"/>
                <w:szCs w:val="16"/>
              </w:rPr>
            </w:pPr>
            <w:r>
              <w:rPr>
                <w:rFonts w:ascii="Arial" w:hAnsi="Arial" w:cs="Arial"/>
                <w:sz w:val="16"/>
                <w:szCs w:val="16"/>
              </w:rPr>
              <w:t xml:space="preserve">1 long pair of forceps, 2 funnel, 1 beaker with </w:t>
            </w:r>
          </w:p>
          <w:p w:rsidR="00F3118B" w:rsidRDefault="00F3118B" w:rsidP="009363C7">
            <w:pPr>
              <w:spacing w:line="276" w:lineRule="auto"/>
              <w:ind w:right="342"/>
              <w:jc w:val="both"/>
              <w:rPr>
                <w:rFonts w:ascii="Arial" w:hAnsi="Arial" w:cs="Arial"/>
                <w:sz w:val="16"/>
                <w:szCs w:val="16"/>
              </w:rPr>
            </w:pPr>
            <w:r>
              <w:rPr>
                <w:rFonts w:ascii="Arial" w:hAnsi="Arial" w:cs="Arial"/>
                <w:sz w:val="16"/>
                <w:szCs w:val="16"/>
              </w:rPr>
              <w:t>Paraffin oil, a bunch of cotton.</w:t>
            </w:r>
          </w:p>
          <w:p w:rsidR="00F3118B" w:rsidRDefault="00F3118B" w:rsidP="009363C7">
            <w:pPr>
              <w:spacing w:line="276" w:lineRule="auto"/>
              <w:ind w:right="342"/>
              <w:jc w:val="both"/>
              <w:rPr>
                <w:rFonts w:ascii="Arial" w:hAnsi="Arial" w:cs="Arial"/>
                <w:sz w:val="16"/>
                <w:szCs w:val="16"/>
              </w:rPr>
            </w:pPr>
            <w:r>
              <w:rPr>
                <w:rFonts w:ascii="Arial" w:hAnsi="Arial" w:cs="Arial"/>
                <w:sz w:val="16"/>
                <w:szCs w:val="16"/>
              </w:rPr>
              <w:t xml:space="preserve">2 vials of control, w501 and </w:t>
            </w:r>
            <w:proofErr w:type="spellStart"/>
            <w:r>
              <w:rPr>
                <w:rFonts w:ascii="Arial" w:hAnsi="Arial" w:cs="Arial"/>
                <w:sz w:val="16"/>
                <w:szCs w:val="16"/>
              </w:rPr>
              <w:t>sdhb</w:t>
            </w:r>
            <w:proofErr w:type="spellEnd"/>
            <w:r>
              <w:rPr>
                <w:rFonts w:ascii="Arial" w:hAnsi="Arial" w:cs="Arial"/>
                <w:sz w:val="16"/>
                <w:szCs w:val="16"/>
              </w:rPr>
              <w:t xml:space="preserve"> with 10 flies </w:t>
            </w:r>
          </w:p>
          <w:p w:rsidR="00F3118B" w:rsidRPr="0047405F" w:rsidRDefault="00F3118B" w:rsidP="009363C7">
            <w:pPr>
              <w:spacing w:line="276" w:lineRule="auto"/>
              <w:ind w:right="342"/>
              <w:jc w:val="both"/>
              <w:rPr>
                <w:rFonts w:ascii="Arial" w:hAnsi="Arial" w:cs="Arial"/>
                <w:sz w:val="16"/>
                <w:szCs w:val="16"/>
              </w:rPr>
            </w:pPr>
            <w:r>
              <w:rPr>
                <w:rFonts w:ascii="Arial" w:hAnsi="Arial" w:cs="Arial"/>
                <w:sz w:val="16"/>
                <w:szCs w:val="16"/>
              </w:rPr>
              <w:t xml:space="preserve">each </w:t>
            </w:r>
          </w:p>
          <w:p w:rsidR="00F3118B" w:rsidRPr="00504BAE"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u w:val="single"/>
              </w:rPr>
            </w:pPr>
          </w:p>
        </w:tc>
        <w:tc>
          <w:tcPr>
            <w:tcW w:w="2700" w:type="dxa"/>
            <w:gridSpan w:val="3"/>
          </w:tcPr>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 xml:space="preserve">Collecting virgin females </w:t>
            </w:r>
          </w:p>
          <w:p w:rsidR="00F3118B" w:rsidRPr="0047405F" w:rsidRDefault="00F3118B" w:rsidP="009363C7">
            <w:pPr>
              <w:spacing w:line="276" w:lineRule="auto"/>
              <w:ind w:right="-720"/>
              <w:jc w:val="both"/>
              <w:rPr>
                <w:rFonts w:ascii="Arial" w:hAnsi="Arial" w:cs="Arial"/>
                <w:sz w:val="16"/>
                <w:szCs w:val="16"/>
              </w:rPr>
            </w:pPr>
            <w:proofErr w:type="spellStart"/>
            <w:r w:rsidRPr="0047405F">
              <w:rPr>
                <w:rFonts w:ascii="Arial" w:hAnsi="Arial" w:cs="Arial"/>
                <w:sz w:val="16"/>
                <w:szCs w:val="16"/>
              </w:rPr>
              <w:t>sdH</w:t>
            </w:r>
            <w:proofErr w:type="spellEnd"/>
            <w:r w:rsidRPr="0047405F">
              <w:rPr>
                <w:rFonts w:ascii="Arial" w:hAnsi="Arial" w:cs="Arial"/>
                <w:sz w:val="16"/>
                <w:szCs w:val="16"/>
              </w:rPr>
              <w:t xml:space="preserve"> or IF/</w:t>
            </w:r>
            <w:proofErr w:type="spellStart"/>
            <w:r w:rsidRPr="0047405F">
              <w:rPr>
                <w:rFonts w:ascii="Arial" w:hAnsi="Arial" w:cs="Arial"/>
                <w:sz w:val="16"/>
                <w:szCs w:val="16"/>
              </w:rPr>
              <w:t>CyO</w:t>
            </w:r>
            <w:proofErr w:type="spellEnd"/>
            <w:r w:rsidRPr="0047405F">
              <w:rPr>
                <w:rFonts w:ascii="Arial" w:hAnsi="Arial" w:cs="Arial"/>
                <w:sz w:val="16"/>
                <w:szCs w:val="16"/>
              </w:rPr>
              <w:t>; MKRS/TM6b</w:t>
            </w:r>
          </w:p>
        </w:tc>
        <w:tc>
          <w:tcPr>
            <w:tcW w:w="3240" w:type="dxa"/>
          </w:tcPr>
          <w:p w:rsidR="00F3118B" w:rsidRPr="0047405F"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481"/>
        </w:trPr>
        <w:tc>
          <w:tcPr>
            <w:tcW w:w="543" w:type="dxa"/>
            <w:shd w:val="clear" w:color="auto" w:fill="99CC00"/>
          </w:tcPr>
          <w:p w:rsidR="00F3118B" w:rsidRPr="0047405F" w:rsidRDefault="00F3118B" w:rsidP="009363C7">
            <w:pPr>
              <w:tabs>
                <w:tab w:val="left" w:pos="1335"/>
              </w:tabs>
              <w:spacing w:line="276" w:lineRule="auto"/>
              <w:ind w:right="-720"/>
              <w:jc w:val="both"/>
              <w:rPr>
                <w:rFonts w:ascii="Arial" w:hAnsi="Arial" w:cs="Arial"/>
                <w:sz w:val="16"/>
                <w:szCs w:val="16"/>
              </w:rPr>
            </w:pPr>
            <w:r>
              <w:rPr>
                <w:rFonts w:ascii="Arial" w:hAnsi="Arial" w:cs="Arial"/>
                <w:sz w:val="16"/>
                <w:szCs w:val="16"/>
              </w:rPr>
              <w:t>2/2</w:t>
            </w:r>
          </w:p>
        </w:tc>
        <w:tc>
          <w:tcPr>
            <w:tcW w:w="2877" w:type="dxa"/>
          </w:tcPr>
          <w:p w:rsidR="00F3118B" w:rsidRDefault="00F3118B" w:rsidP="009363C7">
            <w:pPr>
              <w:spacing w:line="276" w:lineRule="auto"/>
              <w:ind w:right="432"/>
              <w:jc w:val="both"/>
              <w:rPr>
                <w:rFonts w:ascii="Arial" w:hAnsi="Arial" w:cs="Arial"/>
                <w:sz w:val="16"/>
                <w:szCs w:val="16"/>
                <w:u w:val="single"/>
              </w:rPr>
            </w:pPr>
            <w:r w:rsidRPr="00E02A37">
              <w:rPr>
                <w:rFonts w:ascii="Arial" w:hAnsi="Arial" w:cs="Arial"/>
                <w:sz w:val="16"/>
                <w:szCs w:val="16"/>
                <w:u w:val="single"/>
              </w:rPr>
              <w:t>Succinate Dehydrogenase.</w:t>
            </w:r>
            <w:r>
              <w:rPr>
                <w:rFonts w:ascii="Arial" w:hAnsi="Arial" w:cs="Arial"/>
                <w:sz w:val="16"/>
                <w:szCs w:val="16"/>
                <w:u w:val="single"/>
              </w:rPr>
              <w:t xml:space="preserve"> </w:t>
            </w:r>
          </w:p>
          <w:p w:rsidR="00F3118B" w:rsidRDefault="00F3118B" w:rsidP="009363C7">
            <w:pPr>
              <w:spacing w:line="276" w:lineRule="auto"/>
              <w:ind w:right="432"/>
              <w:jc w:val="both"/>
              <w:rPr>
                <w:rFonts w:ascii="Arial" w:hAnsi="Arial" w:cs="Arial"/>
                <w:b/>
                <w:sz w:val="16"/>
                <w:szCs w:val="16"/>
              </w:rPr>
            </w:pPr>
            <w:r w:rsidRPr="00E02A37">
              <w:rPr>
                <w:rFonts w:ascii="Arial" w:hAnsi="Arial" w:cs="Arial"/>
                <w:b/>
                <w:sz w:val="16"/>
                <w:szCs w:val="16"/>
              </w:rPr>
              <w:t>PREPARE MIF and MRB</w:t>
            </w:r>
            <w:r>
              <w:rPr>
                <w:rFonts w:ascii="Arial" w:hAnsi="Arial" w:cs="Arial"/>
                <w:b/>
                <w:sz w:val="16"/>
                <w:szCs w:val="16"/>
              </w:rPr>
              <w:t xml:space="preserve"> (500ml of each for both </w:t>
            </w:r>
          </w:p>
          <w:p w:rsidR="00F3118B" w:rsidRDefault="00F3118B" w:rsidP="009363C7">
            <w:pPr>
              <w:spacing w:line="276" w:lineRule="auto"/>
              <w:ind w:right="432"/>
              <w:jc w:val="both"/>
              <w:rPr>
                <w:rFonts w:ascii="Arial" w:hAnsi="Arial" w:cs="Arial"/>
                <w:b/>
                <w:sz w:val="16"/>
                <w:szCs w:val="16"/>
              </w:rPr>
            </w:pPr>
            <w:r>
              <w:rPr>
                <w:rFonts w:ascii="Arial" w:hAnsi="Arial" w:cs="Arial"/>
                <w:b/>
                <w:sz w:val="16"/>
                <w:szCs w:val="16"/>
              </w:rPr>
              <w:t>Classes. Could be prepared the week before)</w:t>
            </w:r>
          </w:p>
          <w:p w:rsidR="00F3118B" w:rsidRDefault="00F3118B" w:rsidP="009363C7">
            <w:pPr>
              <w:spacing w:line="276" w:lineRule="auto"/>
              <w:ind w:right="432"/>
              <w:jc w:val="both"/>
              <w:rPr>
                <w:rFonts w:ascii="Arial" w:hAnsi="Arial" w:cs="Arial"/>
                <w:b/>
                <w:sz w:val="16"/>
                <w:szCs w:val="16"/>
              </w:rPr>
            </w:pPr>
            <w:r>
              <w:rPr>
                <w:rFonts w:ascii="Arial" w:hAnsi="Arial" w:cs="Arial"/>
                <w:b/>
                <w:sz w:val="16"/>
                <w:szCs w:val="16"/>
              </w:rPr>
              <w:t xml:space="preserve">50mM Succinate (50 ml each class), </w:t>
            </w:r>
          </w:p>
          <w:p w:rsidR="00F3118B" w:rsidRDefault="00F3118B" w:rsidP="009363C7">
            <w:pPr>
              <w:spacing w:line="276" w:lineRule="auto"/>
              <w:ind w:right="432"/>
              <w:jc w:val="both"/>
              <w:rPr>
                <w:rFonts w:ascii="Arial" w:hAnsi="Arial" w:cs="Arial"/>
                <w:b/>
                <w:sz w:val="16"/>
                <w:szCs w:val="16"/>
              </w:rPr>
            </w:pPr>
            <w:r>
              <w:rPr>
                <w:rFonts w:ascii="Arial" w:hAnsi="Arial" w:cs="Arial"/>
                <w:b/>
                <w:sz w:val="16"/>
                <w:szCs w:val="16"/>
              </w:rPr>
              <w:t>2mM DCPIP (8 ml each class),</w:t>
            </w:r>
          </w:p>
          <w:p w:rsidR="00F3118B" w:rsidRPr="00E02A37" w:rsidRDefault="00F3118B" w:rsidP="009363C7">
            <w:pPr>
              <w:spacing w:line="276" w:lineRule="auto"/>
              <w:ind w:right="432"/>
              <w:jc w:val="both"/>
              <w:rPr>
                <w:rFonts w:ascii="Arial" w:hAnsi="Arial" w:cs="Arial"/>
                <w:b/>
                <w:sz w:val="16"/>
                <w:szCs w:val="16"/>
              </w:rPr>
            </w:pPr>
            <w:r>
              <w:rPr>
                <w:rFonts w:ascii="Arial" w:hAnsi="Arial" w:cs="Arial"/>
                <w:b/>
                <w:sz w:val="16"/>
                <w:szCs w:val="16"/>
              </w:rPr>
              <w:t xml:space="preserve">2mM </w:t>
            </w:r>
            <w:proofErr w:type="spellStart"/>
            <w:r>
              <w:rPr>
                <w:rFonts w:ascii="Arial" w:hAnsi="Arial" w:cs="Arial"/>
                <w:b/>
                <w:sz w:val="16"/>
                <w:szCs w:val="16"/>
              </w:rPr>
              <w:t>Decylubiquinone</w:t>
            </w:r>
            <w:proofErr w:type="spellEnd"/>
            <w:r>
              <w:rPr>
                <w:rFonts w:ascii="Arial" w:hAnsi="Arial" w:cs="Arial"/>
                <w:b/>
                <w:sz w:val="16"/>
                <w:szCs w:val="16"/>
              </w:rPr>
              <w:t xml:space="preserve"> (8 ml each class)</w:t>
            </w:r>
          </w:p>
          <w:p w:rsidR="00F3118B" w:rsidRDefault="00F3118B" w:rsidP="009363C7">
            <w:pPr>
              <w:spacing w:line="276" w:lineRule="auto"/>
              <w:ind w:right="432"/>
              <w:jc w:val="both"/>
              <w:rPr>
                <w:rFonts w:ascii="Arial" w:hAnsi="Arial" w:cs="Arial"/>
                <w:b/>
                <w:sz w:val="16"/>
                <w:szCs w:val="16"/>
              </w:rPr>
            </w:pPr>
            <w:r w:rsidRPr="00E02A37">
              <w:rPr>
                <w:rFonts w:ascii="Arial" w:hAnsi="Arial" w:cs="Arial"/>
                <w:b/>
                <w:sz w:val="16"/>
                <w:szCs w:val="16"/>
              </w:rPr>
              <w:t>BUFFERS BEFORE CLASS</w:t>
            </w:r>
          </w:p>
          <w:p w:rsidR="00F3118B" w:rsidRPr="00E438A2" w:rsidRDefault="00F3118B" w:rsidP="009363C7">
            <w:pPr>
              <w:spacing w:line="276" w:lineRule="auto"/>
              <w:ind w:right="432"/>
              <w:jc w:val="both"/>
              <w:rPr>
                <w:rFonts w:ascii="Arial" w:hAnsi="Arial" w:cs="Arial"/>
                <w:sz w:val="16"/>
                <w:szCs w:val="16"/>
              </w:rPr>
            </w:pPr>
            <w:proofErr w:type="spellStart"/>
            <w:r>
              <w:rPr>
                <w:rFonts w:ascii="Arial" w:hAnsi="Arial" w:cs="Arial"/>
                <w:sz w:val="16"/>
                <w:szCs w:val="16"/>
              </w:rPr>
              <w:t>Micropipettors</w:t>
            </w:r>
            <w:proofErr w:type="spellEnd"/>
            <w:r>
              <w:rPr>
                <w:rFonts w:ascii="Arial" w:hAnsi="Arial" w:cs="Arial"/>
                <w:sz w:val="16"/>
                <w:szCs w:val="16"/>
              </w:rPr>
              <w:t xml:space="preserve">, tips, </w:t>
            </w:r>
          </w:p>
          <w:p w:rsidR="00F3118B" w:rsidRPr="009D1301" w:rsidRDefault="00F3118B" w:rsidP="009363C7">
            <w:pPr>
              <w:spacing w:line="276" w:lineRule="auto"/>
              <w:ind w:right="432"/>
              <w:jc w:val="both"/>
              <w:rPr>
                <w:rFonts w:ascii="Arial" w:hAnsi="Arial" w:cs="Arial"/>
                <w:b/>
                <w:sz w:val="16"/>
                <w:szCs w:val="16"/>
              </w:rPr>
            </w:pPr>
            <w:r w:rsidRPr="00E02A37">
              <w:rPr>
                <w:rFonts w:ascii="Arial" w:hAnsi="Arial" w:cs="Arial"/>
                <w:sz w:val="16"/>
                <w:szCs w:val="16"/>
              </w:rPr>
              <w:t>1</w:t>
            </w:r>
            <w:r>
              <w:rPr>
                <w:rFonts w:ascii="Arial" w:hAnsi="Arial" w:cs="Arial"/>
                <w:sz w:val="16"/>
                <w:szCs w:val="16"/>
              </w:rPr>
              <w:t xml:space="preserve"> 96-well plate /</w:t>
            </w:r>
            <w:r w:rsidRPr="009D1301">
              <w:rPr>
                <w:rFonts w:ascii="Arial" w:hAnsi="Arial" w:cs="Arial"/>
                <w:b/>
                <w:sz w:val="16"/>
                <w:szCs w:val="16"/>
              </w:rPr>
              <w:t xml:space="preserve">class, </w:t>
            </w:r>
          </w:p>
          <w:p w:rsidR="00F3118B" w:rsidRPr="00E02A37" w:rsidRDefault="00F3118B" w:rsidP="009363C7">
            <w:pPr>
              <w:spacing w:line="276" w:lineRule="auto"/>
              <w:ind w:right="432"/>
              <w:jc w:val="both"/>
              <w:rPr>
                <w:rFonts w:ascii="Arial" w:hAnsi="Arial" w:cs="Arial"/>
                <w:sz w:val="16"/>
                <w:szCs w:val="16"/>
              </w:rPr>
            </w:pPr>
            <w:r>
              <w:rPr>
                <w:rFonts w:ascii="Arial" w:hAnsi="Arial" w:cs="Arial"/>
                <w:sz w:val="16"/>
                <w:szCs w:val="16"/>
              </w:rPr>
              <w:t>18 1.5ml Eppendorf tubes/</w:t>
            </w:r>
            <w:r w:rsidRPr="009D1301">
              <w:rPr>
                <w:rFonts w:ascii="Arial" w:hAnsi="Arial" w:cs="Arial"/>
                <w:b/>
                <w:sz w:val="16"/>
                <w:szCs w:val="16"/>
              </w:rPr>
              <w:t>table</w:t>
            </w:r>
          </w:p>
          <w:p w:rsidR="00F3118B" w:rsidRPr="00642D0D" w:rsidRDefault="00F3118B" w:rsidP="009363C7">
            <w:pPr>
              <w:spacing w:line="276" w:lineRule="auto"/>
              <w:ind w:right="432"/>
              <w:jc w:val="both"/>
              <w:rPr>
                <w:rFonts w:ascii="Arial" w:hAnsi="Arial" w:cs="Arial"/>
                <w:b/>
                <w:sz w:val="16"/>
                <w:szCs w:val="16"/>
              </w:rPr>
            </w:pPr>
            <w:r w:rsidRPr="00642D0D">
              <w:rPr>
                <w:rFonts w:ascii="Arial" w:hAnsi="Arial" w:cs="Arial"/>
                <w:sz w:val="16"/>
                <w:szCs w:val="16"/>
              </w:rPr>
              <w:t>6 blue pestles /</w:t>
            </w:r>
            <w:r w:rsidRPr="00642D0D">
              <w:rPr>
                <w:rFonts w:ascii="Arial" w:hAnsi="Arial" w:cs="Arial"/>
                <w:b/>
                <w:sz w:val="16"/>
                <w:szCs w:val="16"/>
              </w:rPr>
              <w:t>table</w:t>
            </w:r>
          </w:p>
          <w:p w:rsidR="00F3118B" w:rsidRPr="00642D0D" w:rsidRDefault="00F3118B" w:rsidP="009363C7">
            <w:pPr>
              <w:spacing w:line="276" w:lineRule="auto"/>
              <w:ind w:right="432"/>
              <w:jc w:val="both"/>
              <w:rPr>
                <w:rFonts w:ascii="Arial" w:hAnsi="Arial" w:cs="Arial"/>
                <w:b/>
                <w:sz w:val="16"/>
                <w:szCs w:val="16"/>
              </w:rPr>
            </w:pPr>
            <w:r w:rsidRPr="00642D0D">
              <w:rPr>
                <w:rFonts w:ascii="Arial" w:hAnsi="Arial" w:cs="Arial"/>
                <w:b/>
                <w:sz w:val="16"/>
                <w:szCs w:val="16"/>
              </w:rPr>
              <w:t>Ice buckets</w:t>
            </w:r>
          </w:p>
          <w:p w:rsidR="00F3118B" w:rsidRPr="00183A1B" w:rsidRDefault="00F3118B" w:rsidP="009363C7">
            <w:pPr>
              <w:spacing w:line="276" w:lineRule="auto"/>
              <w:ind w:right="432"/>
              <w:jc w:val="both"/>
              <w:rPr>
                <w:rFonts w:ascii="Arial" w:hAnsi="Arial" w:cs="Arial"/>
                <w:b/>
                <w:sz w:val="16"/>
                <w:szCs w:val="16"/>
              </w:rPr>
            </w:pPr>
            <w:r w:rsidRPr="00642D0D">
              <w:rPr>
                <w:rFonts w:ascii="Arial" w:hAnsi="Arial" w:cs="Arial"/>
                <w:b/>
                <w:sz w:val="16"/>
                <w:szCs w:val="16"/>
              </w:rPr>
              <w:t>Funnels</w:t>
            </w:r>
          </w:p>
        </w:tc>
        <w:tc>
          <w:tcPr>
            <w:tcW w:w="2700" w:type="dxa"/>
            <w:gridSpan w:val="3"/>
          </w:tcPr>
          <w:p w:rsidR="00F3118B" w:rsidRPr="0047405F" w:rsidRDefault="00F3118B" w:rsidP="009363C7">
            <w:pPr>
              <w:spacing w:line="276" w:lineRule="auto"/>
              <w:ind w:right="-720"/>
              <w:jc w:val="both"/>
              <w:rPr>
                <w:rFonts w:ascii="Arial" w:hAnsi="Arial" w:cs="Arial"/>
                <w:sz w:val="16"/>
                <w:szCs w:val="16"/>
              </w:rPr>
            </w:pPr>
          </w:p>
        </w:tc>
        <w:tc>
          <w:tcPr>
            <w:tcW w:w="3240" w:type="dxa"/>
          </w:tcPr>
          <w:p w:rsidR="00F3118B" w:rsidRPr="0047405F"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707"/>
        </w:trPr>
        <w:tc>
          <w:tcPr>
            <w:tcW w:w="543" w:type="dxa"/>
          </w:tcPr>
          <w:p w:rsidR="00F3118B" w:rsidRDefault="00F3118B" w:rsidP="009363C7">
            <w:pPr>
              <w:tabs>
                <w:tab w:val="left" w:pos="1335"/>
              </w:tabs>
              <w:spacing w:line="276" w:lineRule="auto"/>
              <w:ind w:right="-720"/>
              <w:jc w:val="both"/>
              <w:rPr>
                <w:rFonts w:ascii="Arial" w:hAnsi="Arial" w:cs="Arial"/>
                <w:sz w:val="16"/>
                <w:szCs w:val="16"/>
              </w:rPr>
            </w:pPr>
          </w:p>
          <w:p w:rsidR="00F3118B" w:rsidRDefault="00F3118B" w:rsidP="009363C7">
            <w:pPr>
              <w:tabs>
                <w:tab w:val="left" w:pos="1335"/>
              </w:tabs>
              <w:spacing w:line="276" w:lineRule="auto"/>
              <w:ind w:right="-720"/>
              <w:jc w:val="both"/>
              <w:rPr>
                <w:rFonts w:ascii="Arial" w:hAnsi="Arial" w:cs="Arial"/>
                <w:sz w:val="16"/>
                <w:szCs w:val="16"/>
              </w:rPr>
            </w:pPr>
            <w:r>
              <w:rPr>
                <w:rFonts w:ascii="Arial" w:hAnsi="Arial" w:cs="Arial"/>
                <w:sz w:val="16"/>
                <w:szCs w:val="16"/>
              </w:rPr>
              <w:t>2/4</w:t>
            </w:r>
          </w:p>
          <w:p w:rsidR="00F3118B" w:rsidRPr="0047405F" w:rsidRDefault="00F3118B" w:rsidP="009363C7">
            <w:pPr>
              <w:tabs>
                <w:tab w:val="left" w:pos="1335"/>
              </w:tabs>
              <w:spacing w:line="276" w:lineRule="auto"/>
              <w:ind w:right="-720"/>
              <w:jc w:val="both"/>
              <w:rPr>
                <w:rFonts w:ascii="Arial" w:hAnsi="Arial" w:cs="Arial"/>
                <w:sz w:val="16"/>
                <w:szCs w:val="16"/>
              </w:rPr>
            </w:pPr>
          </w:p>
        </w:tc>
        <w:tc>
          <w:tcPr>
            <w:tcW w:w="2877" w:type="dxa"/>
          </w:tcPr>
          <w:p w:rsidR="00F3118B"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rPr>
            </w:pPr>
          </w:p>
        </w:tc>
        <w:tc>
          <w:tcPr>
            <w:tcW w:w="2700" w:type="dxa"/>
            <w:gridSpan w:val="3"/>
          </w:tcPr>
          <w:p w:rsidR="00F3118B" w:rsidRDefault="00F3118B" w:rsidP="009363C7">
            <w:pPr>
              <w:spacing w:line="276" w:lineRule="auto"/>
              <w:ind w:right="-720"/>
              <w:jc w:val="both"/>
              <w:rPr>
                <w:rFonts w:ascii="Arial" w:hAnsi="Arial" w:cs="Arial"/>
                <w:sz w:val="16"/>
                <w:szCs w:val="16"/>
                <w:u w:val="single"/>
              </w:rPr>
            </w:pPr>
            <w:r w:rsidRPr="00E438A2">
              <w:rPr>
                <w:rFonts w:ascii="Arial" w:hAnsi="Arial" w:cs="Arial"/>
                <w:sz w:val="16"/>
                <w:szCs w:val="16"/>
                <w:u w:val="single"/>
              </w:rPr>
              <w:t>Clear F1 parents</w:t>
            </w:r>
          </w:p>
          <w:p w:rsidR="00F3118B" w:rsidRPr="00E438A2" w:rsidRDefault="00F3118B" w:rsidP="009363C7">
            <w:pPr>
              <w:spacing w:line="276" w:lineRule="auto"/>
              <w:ind w:right="-720"/>
              <w:jc w:val="both"/>
              <w:rPr>
                <w:rFonts w:ascii="Arial" w:hAnsi="Arial" w:cs="Arial"/>
                <w:sz w:val="16"/>
                <w:szCs w:val="16"/>
                <w:u w:val="single"/>
              </w:rPr>
            </w:pPr>
            <w:r>
              <w:rPr>
                <w:rFonts w:ascii="Arial" w:hAnsi="Arial" w:cs="Arial"/>
                <w:sz w:val="16"/>
                <w:szCs w:val="16"/>
              </w:rPr>
              <w:t>permanent marker</w:t>
            </w:r>
            <w:r w:rsidRPr="0047405F">
              <w:rPr>
                <w:rFonts w:ascii="Arial" w:hAnsi="Arial" w:cs="Arial"/>
                <w:sz w:val="16"/>
                <w:szCs w:val="16"/>
              </w:rPr>
              <w:t>,</w:t>
            </w:r>
            <w:r>
              <w:rPr>
                <w:rFonts w:ascii="Arial" w:hAnsi="Arial" w:cs="Arial"/>
                <w:sz w:val="16"/>
                <w:szCs w:val="16"/>
              </w:rPr>
              <w:t xml:space="preserve">  funnels,</w:t>
            </w:r>
          </w:p>
        </w:tc>
        <w:tc>
          <w:tcPr>
            <w:tcW w:w="3240" w:type="dxa"/>
          </w:tcPr>
          <w:p w:rsidR="00F3118B" w:rsidRPr="0047405F"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466"/>
        </w:trPr>
        <w:tc>
          <w:tcPr>
            <w:tcW w:w="543" w:type="dxa"/>
            <w:shd w:val="clear" w:color="auto" w:fill="99CC00"/>
          </w:tcPr>
          <w:p w:rsidR="00F3118B" w:rsidRPr="0047405F" w:rsidRDefault="00F3118B" w:rsidP="009363C7">
            <w:pPr>
              <w:spacing w:line="276" w:lineRule="auto"/>
              <w:ind w:right="-720"/>
              <w:jc w:val="both"/>
              <w:rPr>
                <w:rFonts w:ascii="Arial" w:hAnsi="Arial" w:cs="Arial"/>
                <w:sz w:val="16"/>
                <w:szCs w:val="16"/>
              </w:rPr>
            </w:pPr>
            <w:r>
              <w:rPr>
                <w:rFonts w:ascii="Arial" w:hAnsi="Arial" w:cs="Arial"/>
                <w:sz w:val="16"/>
                <w:szCs w:val="16"/>
              </w:rPr>
              <w:t>2/9</w:t>
            </w:r>
          </w:p>
        </w:tc>
        <w:tc>
          <w:tcPr>
            <w:tcW w:w="2877" w:type="dxa"/>
          </w:tcPr>
          <w:p w:rsidR="00F3118B"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rPr>
            </w:pPr>
          </w:p>
        </w:tc>
        <w:tc>
          <w:tcPr>
            <w:tcW w:w="2700" w:type="dxa"/>
            <w:gridSpan w:val="3"/>
          </w:tcPr>
          <w:p w:rsidR="00F3118B" w:rsidRPr="0047405F" w:rsidRDefault="00F3118B" w:rsidP="009363C7">
            <w:pPr>
              <w:spacing w:line="276" w:lineRule="auto"/>
              <w:ind w:right="-720"/>
              <w:jc w:val="both"/>
              <w:rPr>
                <w:rFonts w:ascii="Arial" w:hAnsi="Arial" w:cs="Arial"/>
                <w:sz w:val="16"/>
                <w:szCs w:val="16"/>
              </w:rPr>
            </w:pPr>
          </w:p>
          <w:p w:rsidR="00F3118B" w:rsidRPr="00557D58" w:rsidRDefault="00F3118B" w:rsidP="009363C7">
            <w:pPr>
              <w:spacing w:line="276" w:lineRule="auto"/>
              <w:ind w:right="-720"/>
              <w:jc w:val="both"/>
              <w:rPr>
                <w:rFonts w:ascii="Arial" w:hAnsi="Arial" w:cs="Arial"/>
                <w:sz w:val="16"/>
                <w:szCs w:val="16"/>
                <w:u w:val="single"/>
              </w:rPr>
            </w:pPr>
            <w:r w:rsidRPr="00557D58">
              <w:rPr>
                <w:rFonts w:ascii="Arial" w:hAnsi="Arial" w:cs="Arial"/>
                <w:sz w:val="16"/>
                <w:szCs w:val="16"/>
                <w:u w:val="single"/>
              </w:rPr>
              <w:t>Set up F2 cross.</w:t>
            </w:r>
          </w:p>
          <w:p w:rsidR="00F3118B" w:rsidRDefault="00F3118B" w:rsidP="009363C7">
            <w:pPr>
              <w:tabs>
                <w:tab w:val="left" w:pos="2769"/>
              </w:tabs>
              <w:spacing w:line="276" w:lineRule="auto"/>
              <w:ind w:right="-720"/>
              <w:rPr>
                <w:rFonts w:ascii="Arial" w:hAnsi="Arial" w:cs="Arial"/>
                <w:sz w:val="16"/>
                <w:szCs w:val="16"/>
              </w:rPr>
            </w:pPr>
            <w:r>
              <w:rPr>
                <w:rFonts w:ascii="Arial" w:hAnsi="Arial" w:cs="Arial"/>
                <w:sz w:val="16"/>
                <w:szCs w:val="16"/>
              </w:rPr>
              <w:t xml:space="preserve">2 </w:t>
            </w:r>
            <w:r w:rsidRPr="0047405F">
              <w:rPr>
                <w:rFonts w:ascii="Arial" w:hAnsi="Arial" w:cs="Arial"/>
                <w:sz w:val="16"/>
                <w:szCs w:val="16"/>
              </w:rPr>
              <w:t>Sharpies,</w:t>
            </w:r>
            <w:r>
              <w:rPr>
                <w:rFonts w:ascii="Arial" w:hAnsi="Arial" w:cs="Arial"/>
                <w:sz w:val="16"/>
                <w:szCs w:val="16"/>
              </w:rPr>
              <w:t xml:space="preserve"> 2 funnels, </w:t>
            </w:r>
          </w:p>
          <w:p w:rsidR="00F3118B" w:rsidRPr="0047405F" w:rsidRDefault="00F3118B" w:rsidP="009363C7">
            <w:pPr>
              <w:tabs>
                <w:tab w:val="left" w:pos="2769"/>
              </w:tabs>
              <w:spacing w:line="276" w:lineRule="auto"/>
              <w:ind w:right="-720"/>
              <w:rPr>
                <w:rFonts w:ascii="Arial" w:hAnsi="Arial" w:cs="Arial"/>
                <w:sz w:val="16"/>
                <w:szCs w:val="16"/>
              </w:rPr>
            </w:pPr>
            <w:r>
              <w:rPr>
                <w:rFonts w:ascii="Arial" w:hAnsi="Arial" w:cs="Arial"/>
                <w:sz w:val="16"/>
                <w:szCs w:val="16"/>
              </w:rPr>
              <w:t xml:space="preserve">2 chambers with </w:t>
            </w:r>
            <w:proofErr w:type="spellStart"/>
            <w:r>
              <w:rPr>
                <w:rFonts w:ascii="Arial" w:hAnsi="Arial" w:cs="Arial"/>
                <w:sz w:val="16"/>
                <w:szCs w:val="16"/>
              </w:rPr>
              <w:t>flyN</w:t>
            </w:r>
            <w:r w:rsidRPr="0047405F">
              <w:rPr>
                <w:rFonts w:ascii="Arial" w:hAnsi="Arial" w:cs="Arial"/>
                <w:sz w:val="16"/>
                <w:szCs w:val="16"/>
              </w:rPr>
              <w:t>ap</w:t>
            </w:r>
            <w:proofErr w:type="spellEnd"/>
            <w:r w:rsidRPr="0047405F">
              <w:rPr>
                <w:rFonts w:ascii="Arial" w:hAnsi="Arial" w:cs="Arial"/>
                <w:sz w:val="16"/>
                <w:szCs w:val="16"/>
              </w:rPr>
              <w:t>,</w:t>
            </w:r>
          </w:p>
          <w:p w:rsidR="00F3118B" w:rsidRPr="0047405F" w:rsidRDefault="00F3118B" w:rsidP="009363C7">
            <w:pPr>
              <w:tabs>
                <w:tab w:val="left" w:pos="2769"/>
              </w:tabs>
              <w:spacing w:line="276" w:lineRule="auto"/>
              <w:ind w:right="-720"/>
              <w:rPr>
                <w:rFonts w:ascii="Arial" w:hAnsi="Arial" w:cs="Arial"/>
                <w:sz w:val="16"/>
                <w:szCs w:val="16"/>
              </w:rPr>
            </w:pPr>
            <w:r>
              <w:rPr>
                <w:rFonts w:ascii="Arial" w:hAnsi="Arial" w:cs="Arial"/>
                <w:sz w:val="16"/>
                <w:szCs w:val="16"/>
              </w:rPr>
              <w:t xml:space="preserve">2 rolls of </w:t>
            </w:r>
            <w:r w:rsidRPr="0047405F">
              <w:rPr>
                <w:rFonts w:ascii="Arial" w:hAnsi="Arial" w:cs="Arial"/>
                <w:sz w:val="16"/>
                <w:szCs w:val="16"/>
              </w:rPr>
              <w:t>tape</w:t>
            </w:r>
          </w:p>
          <w:p w:rsidR="00F3118B" w:rsidRPr="0047405F" w:rsidRDefault="00F3118B" w:rsidP="009363C7">
            <w:pPr>
              <w:spacing w:line="276" w:lineRule="auto"/>
              <w:ind w:right="-720"/>
              <w:jc w:val="both"/>
              <w:rPr>
                <w:rFonts w:ascii="Arial" w:hAnsi="Arial" w:cs="Arial"/>
                <w:sz w:val="16"/>
                <w:szCs w:val="16"/>
              </w:rPr>
            </w:pPr>
          </w:p>
        </w:tc>
        <w:tc>
          <w:tcPr>
            <w:tcW w:w="3240" w:type="dxa"/>
          </w:tcPr>
          <w:p w:rsidR="00F3118B" w:rsidRPr="0047405F"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481"/>
        </w:trPr>
        <w:tc>
          <w:tcPr>
            <w:tcW w:w="543" w:type="dxa"/>
          </w:tcPr>
          <w:p w:rsidR="00F3118B" w:rsidRDefault="00F3118B" w:rsidP="009363C7">
            <w:pPr>
              <w:spacing w:line="276" w:lineRule="auto"/>
              <w:ind w:right="-720"/>
              <w:jc w:val="both"/>
              <w:rPr>
                <w:rFonts w:ascii="Arial" w:hAnsi="Arial" w:cs="Arial"/>
                <w:sz w:val="16"/>
                <w:szCs w:val="16"/>
              </w:rPr>
            </w:pPr>
            <w:r>
              <w:rPr>
                <w:rFonts w:ascii="Arial" w:hAnsi="Arial" w:cs="Arial"/>
                <w:sz w:val="16"/>
                <w:szCs w:val="16"/>
              </w:rPr>
              <w:lastRenderedPageBreak/>
              <w:t>2/11</w:t>
            </w:r>
          </w:p>
          <w:p w:rsidR="00F3118B" w:rsidRPr="0047405F" w:rsidRDefault="00F3118B" w:rsidP="009363C7">
            <w:pPr>
              <w:spacing w:line="276" w:lineRule="auto"/>
              <w:ind w:right="-720"/>
              <w:jc w:val="both"/>
              <w:rPr>
                <w:rFonts w:ascii="Arial" w:hAnsi="Arial" w:cs="Arial"/>
                <w:sz w:val="16"/>
                <w:szCs w:val="16"/>
              </w:rPr>
            </w:pPr>
          </w:p>
        </w:tc>
        <w:tc>
          <w:tcPr>
            <w:tcW w:w="2877" w:type="dxa"/>
          </w:tcPr>
          <w:p w:rsidR="00F3118B"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b/>
                <w:color w:val="FF0000"/>
                <w:sz w:val="16"/>
                <w:szCs w:val="16"/>
              </w:rPr>
            </w:pPr>
          </w:p>
        </w:tc>
        <w:tc>
          <w:tcPr>
            <w:tcW w:w="2700" w:type="dxa"/>
            <w:gridSpan w:val="3"/>
          </w:tcPr>
          <w:p w:rsidR="00F3118B" w:rsidRPr="0047405F" w:rsidRDefault="00F3118B" w:rsidP="009363C7">
            <w:pPr>
              <w:tabs>
                <w:tab w:val="left" w:pos="2769"/>
              </w:tabs>
              <w:spacing w:line="276" w:lineRule="auto"/>
              <w:ind w:right="-720"/>
              <w:rPr>
                <w:rFonts w:ascii="Arial" w:hAnsi="Arial" w:cs="Arial"/>
                <w:sz w:val="16"/>
                <w:szCs w:val="16"/>
              </w:rPr>
            </w:pPr>
          </w:p>
        </w:tc>
        <w:tc>
          <w:tcPr>
            <w:tcW w:w="3240" w:type="dxa"/>
          </w:tcPr>
          <w:p w:rsidR="00F3118B" w:rsidRPr="0047405F" w:rsidRDefault="00F3118B" w:rsidP="009363C7">
            <w:pPr>
              <w:spacing w:line="276" w:lineRule="auto"/>
              <w:ind w:right="-720"/>
              <w:jc w:val="both"/>
              <w:rPr>
                <w:rFonts w:ascii="Arial" w:hAnsi="Arial" w:cs="Arial"/>
                <w:sz w:val="16"/>
                <w:szCs w:val="16"/>
              </w:rPr>
            </w:pP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Water bath set to 55C</w:t>
            </w:r>
          </w:p>
          <w:p w:rsidR="00F3118B" w:rsidRDefault="00F3118B" w:rsidP="009363C7">
            <w:pPr>
              <w:spacing w:line="276" w:lineRule="auto"/>
              <w:ind w:right="72"/>
              <w:rPr>
                <w:rFonts w:ascii="Arial" w:hAnsi="Arial" w:cs="Arial"/>
                <w:sz w:val="16"/>
                <w:szCs w:val="16"/>
                <w:u w:val="single"/>
              </w:rPr>
            </w:pPr>
            <w:r w:rsidRPr="00642D0D">
              <w:rPr>
                <w:rFonts w:ascii="Arial" w:hAnsi="Arial" w:cs="Arial"/>
                <w:sz w:val="16"/>
                <w:szCs w:val="16"/>
                <w:u w:val="single"/>
              </w:rPr>
              <w:t>DNA extraction</w:t>
            </w:r>
            <w:r>
              <w:rPr>
                <w:rFonts w:ascii="Arial" w:hAnsi="Arial" w:cs="Arial"/>
                <w:sz w:val="16"/>
                <w:szCs w:val="16"/>
                <w:u w:val="single"/>
              </w:rPr>
              <w:t xml:space="preserve">:  </w:t>
            </w:r>
            <w:r w:rsidRPr="00F5683F">
              <w:rPr>
                <w:rFonts w:ascii="Arial" w:hAnsi="Arial" w:cs="Arial"/>
                <w:sz w:val="16"/>
                <w:szCs w:val="16"/>
              </w:rPr>
              <w:t>[</w:t>
            </w:r>
            <w:proofErr w:type="spellStart"/>
            <w:r w:rsidRPr="00F5683F">
              <w:rPr>
                <w:rFonts w:ascii="Arial" w:hAnsi="Arial" w:cs="Arial"/>
                <w:sz w:val="16"/>
                <w:szCs w:val="16"/>
              </w:rPr>
              <w:t>PureLink</w:t>
            </w:r>
            <w:r w:rsidRPr="00F5683F">
              <w:rPr>
                <w:rFonts w:ascii="Arial" w:hAnsi="Arial" w:cs="Arial"/>
                <w:sz w:val="16"/>
                <w:szCs w:val="16"/>
                <w:vertAlign w:val="superscript"/>
              </w:rPr>
              <w:t>TM</w:t>
            </w:r>
            <w:proofErr w:type="spellEnd"/>
            <w:r w:rsidRPr="00F5683F">
              <w:rPr>
                <w:rFonts w:ascii="Arial" w:hAnsi="Arial" w:cs="Arial"/>
                <w:sz w:val="16"/>
                <w:szCs w:val="16"/>
              </w:rPr>
              <w:t xml:space="preserve"> Genomic DNA mini kit (Invitrogen #K1820-01)].</w:t>
            </w:r>
          </w:p>
          <w:p w:rsidR="00F3118B" w:rsidRPr="00642D0D" w:rsidRDefault="00F3118B" w:rsidP="009363C7">
            <w:pPr>
              <w:spacing w:line="276" w:lineRule="auto"/>
              <w:ind w:right="72"/>
              <w:rPr>
                <w:rFonts w:ascii="Arial" w:hAnsi="Arial" w:cs="Arial"/>
                <w:sz w:val="16"/>
                <w:szCs w:val="16"/>
                <w:u w:val="single"/>
              </w:rPr>
            </w:pPr>
            <w:r w:rsidRPr="00642D0D">
              <w:rPr>
                <w:rFonts w:ascii="Arial" w:hAnsi="Arial" w:cs="Arial"/>
                <w:sz w:val="16"/>
                <w:szCs w:val="16"/>
                <w:u w:val="single"/>
              </w:rPr>
              <w:t xml:space="preserve"> </w:t>
            </w:r>
            <w:r w:rsidRPr="00642D0D">
              <w:rPr>
                <w:rFonts w:ascii="Arial" w:hAnsi="Arial" w:cs="Arial"/>
                <w:b/>
                <w:sz w:val="16"/>
                <w:szCs w:val="16"/>
              </w:rPr>
              <w:t>Each table:</w:t>
            </w:r>
          </w:p>
          <w:p w:rsidR="00F3118B" w:rsidRPr="00642D0D" w:rsidRDefault="00F3118B" w:rsidP="009363C7">
            <w:pPr>
              <w:spacing w:line="276" w:lineRule="auto"/>
              <w:ind w:right="72"/>
              <w:rPr>
                <w:rFonts w:ascii="Arial" w:hAnsi="Arial" w:cs="Arial"/>
                <w:sz w:val="16"/>
                <w:szCs w:val="16"/>
                <w:u w:val="single"/>
              </w:rPr>
            </w:pPr>
            <w:r w:rsidRPr="00642D0D">
              <w:rPr>
                <w:rFonts w:ascii="Arial" w:hAnsi="Arial" w:cs="Arial"/>
                <w:sz w:val="16"/>
                <w:szCs w:val="16"/>
              </w:rPr>
              <w:t>12 clean tubes, 6 blue pestles,</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6 columns, 12 collecting tubes,</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 xml:space="preserve">1ml </w:t>
            </w:r>
            <w:proofErr w:type="spellStart"/>
            <w:r w:rsidRPr="00642D0D">
              <w:rPr>
                <w:rFonts w:ascii="Arial" w:hAnsi="Arial" w:cs="Arial"/>
                <w:sz w:val="16"/>
                <w:szCs w:val="16"/>
              </w:rPr>
              <w:t>EtOH</w:t>
            </w:r>
            <w:proofErr w:type="spellEnd"/>
            <w:r w:rsidRPr="00642D0D">
              <w:rPr>
                <w:rFonts w:ascii="Arial" w:hAnsi="Arial" w:cs="Arial"/>
                <w:sz w:val="16"/>
                <w:szCs w:val="16"/>
              </w:rPr>
              <w:t xml:space="preserve"> 100%, 4ml Wash buffer 1,</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4ml Wash buffer 2, 0.5ml Elution Buffer</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1ml of sterile water</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 xml:space="preserve">180 </w:t>
            </w:r>
            <w:proofErr w:type="spellStart"/>
            <w:r w:rsidRPr="00642D0D">
              <w:rPr>
                <w:rFonts w:ascii="Arial" w:hAnsi="Arial" w:cs="Arial"/>
                <w:sz w:val="16"/>
                <w:szCs w:val="16"/>
              </w:rPr>
              <w:t>ul</w:t>
            </w:r>
            <w:proofErr w:type="spellEnd"/>
            <w:r w:rsidRPr="00642D0D">
              <w:rPr>
                <w:rFonts w:ascii="Arial" w:hAnsi="Arial" w:cs="Arial"/>
                <w:sz w:val="16"/>
                <w:szCs w:val="16"/>
              </w:rPr>
              <w:t xml:space="preserve"> proteinase K</w:t>
            </w:r>
          </w:p>
          <w:p w:rsidR="00F3118B" w:rsidRPr="00642D0D" w:rsidRDefault="00F3118B" w:rsidP="009363C7">
            <w:pPr>
              <w:spacing w:line="276" w:lineRule="auto"/>
              <w:ind w:right="72"/>
              <w:rPr>
                <w:rFonts w:ascii="Arial" w:hAnsi="Arial" w:cs="Arial"/>
                <w:sz w:val="16"/>
                <w:szCs w:val="16"/>
              </w:rPr>
            </w:pPr>
            <w:r w:rsidRPr="00642D0D">
              <w:rPr>
                <w:rFonts w:ascii="Arial" w:hAnsi="Arial" w:cs="Arial"/>
                <w:sz w:val="16"/>
                <w:szCs w:val="16"/>
              </w:rPr>
              <w:t>Lysis Buffer</w:t>
            </w:r>
          </w:p>
          <w:p w:rsidR="00F3118B" w:rsidRDefault="00F3118B" w:rsidP="009363C7">
            <w:pPr>
              <w:spacing w:line="276" w:lineRule="auto"/>
              <w:ind w:right="72"/>
              <w:rPr>
                <w:rFonts w:ascii="Arial" w:hAnsi="Arial" w:cs="Arial"/>
                <w:b/>
                <w:sz w:val="16"/>
                <w:szCs w:val="16"/>
              </w:rPr>
            </w:pPr>
            <w:r w:rsidRPr="00B73B6D">
              <w:rPr>
                <w:rFonts w:ascii="Arial" w:hAnsi="Arial" w:cs="Arial"/>
                <w:sz w:val="16"/>
                <w:szCs w:val="16"/>
                <w:u w:val="single"/>
              </w:rPr>
              <w:t>Set up PCR</w:t>
            </w:r>
            <w:r>
              <w:rPr>
                <w:rFonts w:ascii="Arial" w:hAnsi="Arial" w:cs="Arial"/>
                <w:sz w:val="16"/>
                <w:szCs w:val="16"/>
                <w:u w:val="single"/>
              </w:rPr>
              <w:t xml:space="preserve">. </w:t>
            </w:r>
            <w:r w:rsidRPr="009D1301">
              <w:rPr>
                <w:rFonts w:ascii="Arial" w:hAnsi="Arial" w:cs="Arial"/>
                <w:b/>
                <w:sz w:val="16"/>
                <w:szCs w:val="16"/>
              </w:rPr>
              <w:t>Each table</w:t>
            </w:r>
          </w:p>
          <w:p w:rsidR="00F3118B" w:rsidRDefault="00F3118B" w:rsidP="009363C7">
            <w:pPr>
              <w:spacing w:line="276" w:lineRule="auto"/>
              <w:ind w:right="72"/>
              <w:rPr>
                <w:rFonts w:ascii="Arial" w:hAnsi="Arial" w:cs="Arial"/>
                <w:sz w:val="16"/>
                <w:szCs w:val="16"/>
              </w:rPr>
            </w:pPr>
            <w:r>
              <w:rPr>
                <w:rFonts w:ascii="Arial" w:hAnsi="Arial" w:cs="Arial"/>
                <w:sz w:val="16"/>
                <w:szCs w:val="16"/>
              </w:rPr>
              <w:t>I</w:t>
            </w:r>
            <w:r w:rsidRPr="00D40A3D">
              <w:rPr>
                <w:rFonts w:ascii="Arial" w:hAnsi="Arial" w:cs="Arial"/>
                <w:sz w:val="16"/>
                <w:szCs w:val="16"/>
              </w:rPr>
              <w:t>ce buckets</w:t>
            </w:r>
            <w:r>
              <w:rPr>
                <w:rFonts w:ascii="Arial" w:hAnsi="Arial" w:cs="Arial"/>
                <w:sz w:val="16"/>
                <w:szCs w:val="16"/>
              </w:rPr>
              <w:t>,</w:t>
            </w:r>
          </w:p>
          <w:p w:rsidR="00F3118B" w:rsidRDefault="00F3118B" w:rsidP="009363C7">
            <w:pPr>
              <w:spacing w:line="276" w:lineRule="auto"/>
              <w:ind w:right="72"/>
              <w:rPr>
                <w:rFonts w:ascii="Arial" w:hAnsi="Arial" w:cs="Arial"/>
                <w:sz w:val="16"/>
                <w:szCs w:val="16"/>
              </w:rPr>
            </w:pPr>
            <w:r>
              <w:rPr>
                <w:rFonts w:ascii="Arial" w:hAnsi="Arial" w:cs="Arial"/>
                <w:sz w:val="16"/>
                <w:szCs w:val="16"/>
              </w:rPr>
              <w:t>2 1.5ml tubes, 8 PCR tubes,</w:t>
            </w:r>
          </w:p>
          <w:p w:rsidR="00F3118B" w:rsidRDefault="00F3118B" w:rsidP="009363C7">
            <w:pPr>
              <w:spacing w:line="276" w:lineRule="auto"/>
              <w:ind w:right="72"/>
              <w:rPr>
                <w:rFonts w:ascii="Arial" w:hAnsi="Arial" w:cs="Arial"/>
                <w:sz w:val="16"/>
                <w:szCs w:val="16"/>
              </w:rPr>
            </w:pPr>
            <w:r>
              <w:rPr>
                <w:rFonts w:ascii="Arial" w:hAnsi="Arial" w:cs="Arial"/>
                <w:sz w:val="16"/>
                <w:szCs w:val="16"/>
              </w:rPr>
              <w:t xml:space="preserve">2.5ml water, 50 </w:t>
            </w:r>
            <w:proofErr w:type="spellStart"/>
            <w:r>
              <w:rPr>
                <w:rFonts w:ascii="Arial" w:hAnsi="Arial" w:cs="Arial"/>
                <w:sz w:val="16"/>
                <w:szCs w:val="16"/>
              </w:rPr>
              <w:t>ul</w:t>
            </w:r>
            <w:proofErr w:type="spellEnd"/>
            <w:r>
              <w:rPr>
                <w:rFonts w:ascii="Arial" w:hAnsi="Arial" w:cs="Arial"/>
                <w:sz w:val="16"/>
                <w:szCs w:val="16"/>
              </w:rPr>
              <w:t xml:space="preserve"> 10X Buffer,</w:t>
            </w:r>
          </w:p>
          <w:p w:rsidR="00F3118B" w:rsidRDefault="00F3118B" w:rsidP="009363C7">
            <w:pPr>
              <w:spacing w:line="276" w:lineRule="auto"/>
              <w:ind w:right="72"/>
              <w:rPr>
                <w:rFonts w:ascii="Arial" w:hAnsi="Arial" w:cs="Arial"/>
                <w:sz w:val="16"/>
                <w:szCs w:val="16"/>
              </w:rPr>
            </w:pPr>
            <w:r>
              <w:rPr>
                <w:rFonts w:ascii="Arial" w:hAnsi="Arial" w:cs="Arial"/>
                <w:sz w:val="16"/>
                <w:szCs w:val="16"/>
              </w:rPr>
              <w:t xml:space="preserve">20 </w:t>
            </w:r>
            <w:proofErr w:type="spellStart"/>
            <w:r>
              <w:rPr>
                <w:rFonts w:ascii="Arial" w:hAnsi="Arial" w:cs="Arial"/>
                <w:sz w:val="16"/>
                <w:szCs w:val="16"/>
              </w:rPr>
              <w:t>ul</w:t>
            </w:r>
            <w:proofErr w:type="spellEnd"/>
            <w:r>
              <w:rPr>
                <w:rFonts w:ascii="Arial" w:hAnsi="Arial" w:cs="Arial"/>
                <w:sz w:val="16"/>
                <w:szCs w:val="16"/>
              </w:rPr>
              <w:t xml:space="preserve"> </w:t>
            </w:r>
            <w:proofErr w:type="spellStart"/>
            <w:r>
              <w:rPr>
                <w:rFonts w:ascii="Arial" w:hAnsi="Arial" w:cs="Arial"/>
                <w:sz w:val="16"/>
                <w:szCs w:val="16"/>
              </w:rPr>
              <w:t>dNTPS</w:t>
            </w:r>
            <w:proofErr w:type="spellEnd"/>
          </w:p>
          <w:p w:rsidR="00F3118B" w:rsidRPr="00D40A3D" w:rsidRDefault="00F3118B" w:rsidP="009363C7">
            <w:pPr>
              <w:spacing w:line="276" w:lineRule="auto"/>
              <w:ind w:right="72"/>
              <w:rPr>
                <w:rFonts w:ascii="Arial" w:hAnsi="Arial" w:cs="Arial"/>
                <w:sz w:val="16"/>
                <w:szCs w:val="16"/>
                <w:u w:val="single"/>
              </w:rPr>
            </w:pPr>
            <w:r>
              <w:rPr>
                <w:rFonts w:ascii="Arial" w:hAnsi="Arial" w:cs="Arial"/>
                <w:sz w:val="16"/>
                <w:szCs w:val="16"/>
              </w:rPr>
              <w:t>Freezer box</w:t>
            </w:r>
          </w:p>
          <w:p w:rsidR="00F3118B" w:rsidRDefault="00F3118B" w:rsidP="009363C7">
            <w:pPr>
              <w:spacing w:line="276" w:lineRule="auto"/>
              <w:ind w:right="72"/>
              <w:rPr>
                <w:rFonts w:ascii="Arial" w:hAnsi="Arial" w:cs="Arial"/>
                <w:sz w:val="16"/>
                <w:szCs w:val="16"/>
              </w:rPr>
            </w:pPr>
            <w:r>
              <w:rPr>
                <w:rFonts w:ascii="Arial" w:hAnsi="Arial" w:cs="Arial"/>
                <w:sz w:val="16"/>
                <w:szCs w:val="16"/>
              </w:rPr>
              <w:t>Primers, enzymes will be distributed</w:t>
            </w:r>
          </w:p>
          <w:p w:rsidR="00F3118B" w:rsidRDefault="00F3118B" w:rsidP="009363C7">
            <w:pPr>
              <w:spacing w:line="276" w:lineRule="auto"/>
              <w:ind w:right="72"/>
              <w:rPr>
                <w:rFonts w:ascii="Arial" w:hAnsi="Arial" w:cs="Arial"/>
                <w:sz w:val="16"/>
                <w:szCs w:val="16"/>
              </w:rPr>
            </w:pPr>
            <w:r>
              <w:rPr>
                <w:rFonts w:ascii="Arial" w:hAnsi="Arial" w:cs="Arial"/>
                <w:sz w:val="16"/>
                <w:szCs w:val="16"/>
              </w:rPr>
              <w:t>during class</w:t>
            </w:r>
          </w:p>
          <w:p w:rsidR="00F3118B" w:rsidRPr="0047405F"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jc w:val="both"/>
              <w:rPr>
                <w:rFonts w:ascii="Arial" w:hAnsi="Arial" w:cs="Arial"/>
                <w:sz w:val="16"/>
                <w:szCs w:val="16"/>
              </w:rPr>
            </w:pPr>
          </w:p>
        </w:tc>
      </w:tr>
      <w:tr w:rsidR="00F3118B" w:rsidRPr="0047405F" w:rsidTr="009363C7">
        <w:trPr>
          <w:cantSplit/>
          <w:trHeight w:val="466"/>
        </w:trPr>
        <w:tc>
          <w:tcPr>
            <w:tcW w:w="543" w:type="dxa"/>
            <w:shd w:val="clear" w:color="auto" w:fill="99CC00"/>
          </w:tcPr>
          <w:p w:rsidR="00F3118B" w:rsidRPr="0047405F" w:rsidRDefault="00F3118B" w:rsidP="009363C7">
            <w:pPr>
              <w:spacing w:line="276" w:lineRule="auto"/>
              <w:ind w:right="-720"/>
              <w:jc w:val="both"/>
              <w:rPr>
                <w:rFonts w:ascii="Arial" w:hAnsi="Arial" w:cs="Arial"/>
                <w:sz w:val="16"/>
                <w:szCs w:val="16"/>
              </w:rPr>
            </w:pPr>
            <w:r>
              <w:rPr>
                <w:rFonts w:ascii="Arial" w:hAnsi="Arial" w:cs="Arial"/>
                <w:sz w:val="16"/>
                <w:szCs w:val="16"/>
              </w:rPr>
              <w:t>2/16</w:t>
            </w:r>
          </w:p>
        </w:tc>
        <w:tc>
          <w:tcPr>
            <w:tcW w:w="2877" w:type="dxa"/>
          </w:tcPr>
          <w:p w:rsidR="00F3118B" w:rsidRPr="0047405F" w:rsidRDefault="00F3118B" w:rsidP="009363C7">
            <w:pPr>
              <w:spacing w:line="276" w:lineRule="auto"/>
              <w:ind w:right="-720"/>
              <w:jc w:val="both"/>
              <w:rPr>
                <w:rFonts w:ascii="Arial" w:hAnsi="Arial" w:cs="Arial"/>
                <w:b/>
                <w:color w:val="FF0000"/>
                <w:sz w:val="16"/>
                <w:szCs w:val="16"/>
              </w:rPr>
            </w:pPr>
          </w:p>
          <w:p w:rsidR="00F3118B" w:rsidRPr="0047405F" w:rsidRDefault="00F3118B" w:rsidP="009363C7">
            <w:pPr>
              <w:spacing w:line="276" w:lineRule="auto"/>
              <w:ind w:right="-720"/>
              <w:jc w:val="both"/>
              <w:rPr>
                <w:rFonts w:ascii="Arial" w:hAnsi="Arial" w:cs="Arial"/>
                <w:b/>
                <w:color w:val="FF0000"/>
                <w:sz w:val="16"/>
                <w:szCs w:val="16"/>
              </w:rPr>
            </w:pPr>
            <w:r w:rsidRPr="0047405F">
              <w:rPr>
                <w:rFonts w:ascii="Arial" w:hAnsi="Arial" w:cs="Arial"/>
                <w:b/>
                <w:color w:val="FF0000"/>
                <w:sz w:val="16"/>
                <w:szCs w:val="16"/>
              </w:rPr>
              <w:t>1</w:t>
            </w:r>
            <w:r w:rsidRPr="0047405F">
              <w:rPr>
                <w:rFonts w:ascii="Arial" w:hAnsi="Arial" w:cs="Arial"/>
                <w:b/>
                <w:color w:val="FF0000"/>
                <w:sz w:val="16"/>
                <w:szCs w:val="16"/>
                <w:vertAlign w:val="superscript"/>
              </w:rPr>
              <w:t>st</w:t>
            </w:r>
            <w:r w:rsidRPr="0047405F">
              <w:rPr>
                <w:rFonts w:ascii="Arial" w:hAnsi="Arial" w:cs="Arial"/>
                <w:b/>
                <w:color w:val="FF0000"/>
                <w:sz w:val="16"/>
                <w:szCs w:val="16"/>
              </w:rPr>
              <w:t xml:space="preserve"> Lab report due</w:t>
            </w:r>
          </w:p>
        </w:tc>
        <w:tc>
          <w:tcPr>
            <w:tcW w:w="2700" w:type="dxa"/>
            <w:gridSpan w:val="3"/>
          </w:tcPr>
          <w:p w:rsidR="00F3118B" w:rsidRPr="00557D58" w:rsidRDefault="00F3118B" w:rsidP="009363C7">
            <w:pPr>
              <w:spacing w:line="276" w:lineRule="auto"/>
              <w:ind w:right="-720"/>
              <w:jc w:val="both"/>
              <w:rPr>
                <w:rFonts w:ascii="Arial" w:hAnsi="Arial" w:cs="Arial"/>
                <w:sz w:val="16"/>
                <w:szCs w:val="16"/>
                <w:u w:val="single"/>
              </w:rPr>
            </w:pPr>
            <w:r w:rsidRPr="00557D58">
              <w:rPr>
                <w:rFonts w:ascii="Arial" w:hAnsi="Arial" w:cs="Arial"/>
                <w:sz w:val="16"/>
                <w:szCs w:val="16"/>
                <w:u w:val="single"/>
              </w:rPr>
              <w:t>Clear F2 parents</w:t>
            </w:r>
          </w:p>
          <w:p w:rsidR="00F3118B" w:rsidRPr="0047405F" w:rsidRDefault="00F3118B" w:rsidP="009363C7">
            <w:pPr>
              <w:tabs>
                <w:tab w:val="left" w:pos="2769"/>
              </w:tabs>
              <w:spacing w:line="276" w:lineRule="auto"/>
              <w:ind w:right="-720"/>
              <w:rPr>
                <w:rFonts w:ascii="Arial" w:hAnsi="Arial" w:cs="Arial"/>
                <w:sz w:val="16"/>
                <w:szCs w:val="16"/>
              </w:rPr>
            </w:pPr>
            <w:r w:rsidRPr="0047405F">
              <w:rPr>
                <w:rFonts w:ascii="Arial" w:hAnsi="Arial" w:cs="Arial"/>
                <w:sz w:val="16"/>
                <w:szCs w:val="16"/>
              </w:rPr>
              <w:t>Sharpies,</w:t>
            </w:r>
            <w:r>
              <w:rPr>
                <w:rFonts w:ascii="Arial" w:hAnsi="Arial" w:cs="Arial"/>
                <w:sz w:val="16"/>
                <w:szCs w:val="16"/>
              </w:rPr>
              <w:t xml:space="preserve">  funnels,</w:t>
            </w:r>
          </w:p>
        </w:tc>
        <w:tc>
          <w:tcPr>
            <w:tcW w:w="3240" w:type="dxa"/>
          </w:tcPr>
          <w:p w:rsidR="00F3118B" w:rsidRPr="009D1301" w:rsidRDefault="00F3118B" w:rsidP="009363C7">
            <w:pPr>
              <w:spacing w:line="276" w:lineRule="auto"/>
              <w:ind w:right="-720"/>
              <w:jc w:val="both"/>
              <w:rPr>
                <w:rFonts w:ascii="Arial" w:hAnsi="Arial" w:cs="Arial"/>
                <w:sz w:val="16"/>
                <w:szCs w:val="16"/>
              </w:rPr>
            </w:pPr>
          </w:p>
        </w:tc>
        <w:tc>
          <w:tcPr>
            <w:tcW w:w="1620" w:type="dxa"/>
          </w:tcPr>
          <w:p w:rsidR="00F3118B" w:rsidRPr="0047405F" w:rsidRDefault="00F3118B" w:rsidP="009363C7">
            <w:pPr>
              <w:spacing w:line="276" w:lineRule="auto"/>
              <w:ind w:right="-720" w:firstLine="321"/>
              <w:jc w:val="both"/>
              <w:rPr>
                <w:rFonts w:ascii="Arial" w:hAnsi="Arial" w:cs="Arial"/>
                <w:sz w:val="16"/>
                <w:szCs w:val="16"/>
              </w:rPr>
            </w:pPr>
          </w:p>
        </w:tc>
      </w:tr>
      <w:tr w:rsidR="00F3118B" w:rsidRPr="0047405F" w:rsidTr="009363C7">
        <w:trPr>
          <w:cantSplit/>
          <w:trHeight w:val="566"/>
        </w:trPr>
        <w:tc>
          <w:tcPr>
            <w:tcW w:w="543" w:type="dxa"/>
          </w:tcPr>
          <w:p w:rsidR="00F3118B"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2/1</w:t>
            </w:r>
            <w:r>
              <w:rPr>
                <w:rFonts w:ascii="Arial" w:hAnsi="Arial" w:cs="Arial"/>
                <w:sz w:val="16"/>
                <w:szCs w:val="16"/>
              </w:rPr>
              <w:t>8</w:t>
            </w:r>
          </w:p>
        </w:tc>
        <w:tc>
          <w:tcPr>
            <w:tcW w:w="2877" w:type="dxa"/>
          </w:tcPr>
          <w:p w:rsidR="00F3118B" w:rsidRPr="0047405F" w:rsidRDefault="00F3118B" w:rsidP="009363C7">
            <w:pPr>
              <w:spacing w:line="276" w:lineRule="auto"/>
              <w:ind w:right="-720"/>
              <w:jc w:val="both"/>
              <w:rPr>
                <w:rFonts w:ascii="Arial" w:hAnsi="Arial" w:cs="Arial"/>
                <w:sz w:val="16"/>
                <w:szCs w:val="16"/>
              </w:rPr>
            </w:pPr>
          </w:p>
        </w:tc>
        <w:tc>
          <w:tcPr>
            <w:tcW w:w="2700" w:type="dxa"/>
            <w:gridSpan w:val="3"/>
          </w:tcPr>
          <w:p w:rsidR="00F3118B" w:rsidRPr="0047405F" w:rsidRDefault="00F3118B" w:rsidP="009363C7">
            <w:pPr>
              <w:spacing w:line="276" w:lineRule="auto"/>
              <w:ind w:right="-720"/>
              <w:jc w:val="both"/>
              <w:rPr>
                <w:rFonts w:ascii="Arial" w:hAnsi="Arial" w:cs="Arial"/>
                <w:sz w:val="16"/>
                <w:szCs w:val="16"/>
              </w:rPr>
            </w:pPr>
          </w:p>
        </w:tc>
        <w:tc>
          <w:tcPr>
            <w:tcW w:w="3240" w:type="dxa"/>
          </w:tcPr>
          <w:p w:rsidR="00F3118B" w:rsidRDefault="00F3118B" w:rsidP="009363C7">
            <w:pPr>
              <w:spacing w:line="276" w:lineRule="auto"/>
              <w:ind w:right="72"/>
              <w:jc w:val="both"/>
              <w:rPr>
                <w:rFonts w:ascii="Arial" w:hAnsi="Arial" w:cs="Arial"/>
                <w:sz w:val="16"/>
                <w:szCs w:val="16"/>
                <w:u w:val="single"/>
              </w:rPr>
            </w:pPr>
          </w:p>
          <w:p w:rsidR="00F3118B" w:rsidRDefault="00F3118B" w:rsidP="009363C7">
            <w:pPr>
              <w:spacing w:line="276" w:lineRule="auto"/>
              <w:ind w:right="72"/>
              <w:jc w:val="both"/>
              <w:rPr>
                <w:rFonts w:ascii="Arial" w:hAnsi="Arial" w:cs="Arial"/>
                <w:sz w:val="16"/>
                <w:szCs w:val="16"/>
                <w:u w:val="single"/>
              </w:rPr>
            </w:pPr>
            <w:r w:rsidRPr="00D40A3D">
              <w:rPr>
                <w:rFonts w:ascii="Arial" w:hAnsi="Arial" w:cs="Arial"/>
                <w:sz w:val="16"/>
                <w:szCs w:val="16"/>
                <w:u w:val="single"/>
              </w:rPr>
              <w:t xml:space="preserve">Gel electrophoresis </w:t>
            </w:r>
            <w:r>
              <w:rPr>
                <w:rFonts w:ascii="Arial" w:hAnsi="Arial" w:cs="Arial"/>
                <w:sz w:val="16"/>
                <w:szCs w:val="16"/>
                <w:u w:val="single"/>
              </w:rPr>
              <w:t>and RFLP</w:t>
            </w:r>
          </w:p>
          <w:p w:rsidR="00F3118B" w:rsidRDefault="00F3118B" w:rsidP="009363C7">
            <w:pPr>
              <w:spacing w:line="276" w:lineRule="auto"/>
              <w:ind w:right="72"/>
              <w:jc w:val="both"/>
              <w:rPr>
                <w:rFonts w:ascii="Arial" w:hAnsi="Arial" w:cs="Arial"/>
                <w:sz w:val="16"/>
                <w:szCs w:val="16"/>
              </w:rPr>
            </w:pPr>
            <w:r w:rsidRPr="00886749">
              <w:rPr>
                <w:rFonts w:ascii="Arial" w:hAnsi="Arial" w:cs="Arial"/>
                <w:sz w:val="16"/>
                <w:szCs w:val="16"/>
              </w:rPr>
              <w:t>1% agarose gel (1X TBE)</w:t>
            </w:r>
            <w:r>
              <w:rPr>
                <w:rFonts w:ascii="Arial" w:hAnsi="Arial" w:cs="Arial"/>
                <w:sz w:val="16"/>
                <w:szCs w:val="16"/>
              </w:rPr>
              <w:t xml:space="preserve">, space for </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 xml:space="preserve">48 samples + ladders, stained </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with SYBR safe</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Gel box with  1X TBE buffer</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 xml:space="preserve">Power supply </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 xml:space="preserve">100 </w:t>
            </w:r>
            <w:proofErr w:type="spellStart"/>
            <w:r>
              <w:rPr>
                <w:rFonts w:ascii="Arial" w:hAnsi="Arial" w:cs="Arial"/>
                <w:sz w:val="16"/>
                <w:szCs w:val="16"/>
              </w:rPr>
              <w:t>bp</w:t>
            </w:r>
            <w:proofErr w:type="spellEnd"/>
            <w:r>
              <w:rPr>
                <w:rFonts w:ascii="Arial" w:hAnsi="Arial" w:cs="Arial"/>
                <w:sz w:val="16"/>
                <w:szCs w:val="16"/>
              </w:rPr>
              <w:t xml:space="preserve"> ladder</w:t>
            </w:r>
          </w:p>
          <w:p w:rsidR="00F3118B" w:rsidRDefault="00F3118B" w:rsidP="009363C7">
            <w:pPr>
              <w:spacing w:line="276" w:lineRule="auto"/>
              <w:ind w:right="72"/>
              <w:jc w:val="both"/>
              <w:rPr>
                <w:rFonts w:ascii="Arial" w:hAnsi="Arial" w:cs="Arial"/>
                <w:sz w:val="16"/>
                <w:szCs w:val="16"/>
              </w:rPr>
            </w:pPr>
            <w:r>
              <w:rPr>
                <w:rFonts w:ascii="Arial" w:hAnsi="Arial" w:cs="Arial"/>
                <w:sz w:val="16"/>
                <w:szCs w:val="16"/>
              </w:rPr>
              <w:t>Incubator at 37C</w:t>
            </w:r>
          </w:p>
          <w:p w:rsidR="00F3118B" w:rsidRDefault="00F3118B" w:rsidP="009363C7">
            <w:pPr>
              <w:spacing w:line="276" w:lineRule="auto"/>
              <w:ind w:right="72"/>
              <w:jc w:val="both"/>
              <w:rPr>
                <w:rFonts w:ascii="Arial" w:hAnsi="Arial" w:cs="Arial"/>
                <w:b/>
                <w:sz w:val="16"/>
                <w:szCs w:val="16"/>
              </w:rPr>
            </w:pPr>
            <w:r w:rsidRPr="00886749">
              <w:rPr>
                <w:rFonts w:ascii="Arial" w:hAnsi="Arial" w:cs="Arial"/>
                <w:b/>
                <w:sz w:val="16"/>
                <w:szCs w:val="16"/>
              </w:rPr>
              <w:t xml:space="preserve">Each Table: </w:t>
            </w:r>
          </w:p>
          <w:p w:rsidR="00F3118B" w:rsidRPr="00886749" w:rsidRDefault="00F3118B" w:rsidP="009363C7">
            <w:pPr>
              <w:spacing w:line="276" w:lineRule="auto"/>
              <w:ind w:right="72"/>
              <w:jc w:val="both"/>
              <w:rPr>
                <w:rFonts w:ascii="Arial" w:hAnsi="Arial" w:cs="Arial"/>
                <w:sz w:val="16"/>
                <w:szCs w:val="16"/>
              </w:rPr>
            </w:pPr>
            <w:r>
              <w:rPr>
                <w:rFonts w:ascii="Arial" w:hAnsi="Arial" w:cs="Arial"/>
                <w:sz w:val="16"/>
                <w:szCs w:val="16"/>
              </w:rPr>
              <w:t>8 1.5ML empty vials, 100ul loading dye</w:t>
            </w:r>
          </w:p>
          <w:p w:rsidR="00F3118B" w:rsidRPr="000B22E6" w:rsidRDefault="00F3118B" w:rsidP="009363C7">
            <w:pPr>
              <w:spacing w:line="276" w:lineRule="auto"/>
              <w:ind w:right="72"/>
              <w:jc w:val="both"/>
              <w:rPr>
                <w:rFonts w:ascii="Arial" w:hAnsi="Arial" w:cs="Arial"/>
                <w:sz w:val="16"/>
                <w:szCs w:val="16"/>
              </w:rPr>
            </w:pPr>
            <w:r w:rsidRPr="000B22E6">
              <w:rPr>
                <w:rFonts w:ascii="Arial" w:hAnsi="Arial" w:cs="Arial"/>
                <w:sz w:val="16"/>
                <w:szCs w:val="16"/>
              </w:rPr>
              <w:t xml:space="preserve">60 </w:t>
            </w:r>
            <w:proofErr w:type="spellStart"/>
            <w:r w:rsidRPr="000B22E6">
              <w:rPr>
                <w:rFonts w:ascii="Arial" w:hAnsi="Arial" w:cs="Arial"/>
                <w:sz w:val="16"/>
                <w:szCs w:val="16"/>
              </w:rPr>
              <w:t>ul</w:t>
            </w:r>
            <w:proofErr w:type="spellEnd"/>
            <w:r w:rsidRPr="000B22E6">
              <w:rPr>
                <w:rFonts w:ascii="Arial" w:hAnsi="Arial" w:cs="Arial"/>
                <w:sz w:val="16"/>
                <w:szCs w:val="16"/>
              </w:rPr>
              <w:t xml:space="preserve"> water, 40 </w:t>
            </w:r>
            <w:proofErr w:type="spellStart"/>
            <w:r w:rsidRPr="000B22E6">
              <w:rPr>
                <w:rFonts w:ascii="Arial" w:hAnsi="Arial" w:cs="Arial"/>
                <w:sz w:val="16"/>
                <w:szCs w:val="16"/>
              </w:rPr>
              <w:t>ul</w:t>
            </w:r>
            <w:proofErr w:type="spellEnd"/>
            <w:r w:rsidRPr="000B22E6">
              <w:rPr>
                <w:rFonts w:ascii="Arial" w:hAnsi="Arial" w:cs="Arial"/>
                <w:sz w:val="16"/>
                <w:szCs w:val="16"/>
              </w:rPr>
              <w:t xml:space="preserve"> buffer 4, enzymes </w:t>
            </w:r>
          </w:p>
          <w:p w:rsidR="00F3118B" w:rsidRPr="000B22E6" w:rsidRDefault="00F3118B" w:rsidP="009363C7">
            <w:pPr>
              <w:spacing w:line="276" w:lineRule="auto"/>
              <w:ind w:right="72"/>
              <w:jc w:val="both"/>
              <w:rPr>
                <w:rFonts w:ascii="Arial" w:hAnsi="Arial" w:cs="Arial"/>
                <w:sz w:val="16"/>
                <w:szCs w:val="16"/>
              </w:rPr>
            </w:pPr>
            <w:r w:rsidRPr="000B22E6">
              <w:rPr>
                <w:rFonts w:ascii="Arial" w:hAnsi="Arial" w:cs="Arial"/>
                <w:sz w:val="16"/>
                <w:szCs w:val="16"/>
              </w:rPr>
              <w:t>and BSA will be distributed during class</w:t>
            </w:r>
          </w:p>
          <w:p w:rsidR="00F3118B" w:rsidRPr="00886749" w:rsidRDefault="00F3118B" w:rsidP="009363C7">
            <w:pPr>
              <w:spacing w:line="276" w:lineRule="auto"/>
              <w:ind w:right="72"/>
              <w:jc w:val="both"/>
              <w:rPr>
                <w:rFonts w:ascii="Arial" w:hAnsi="Arial" w:cs="Arial"/>
                <w:sz w:val="16"/>
                <w:szCs w:val="16"/>
                <w:u w:val="single"/>
              </w:rPr>
            </w:pPr>
          </w:p>
        </w:tc>
        <w:tc>
          <w:tcPr>
            <w:tcW w:w="1620" w:type="dxa"/>
          </w:tcPr>
          <w:p w:rsidR="00F3118B" w:rsidRPr="0047405F" w:rsidRDefault="00F3118B" w:rsidP="009363C7">
            <w:pPr>
              <w:spacing w:line="276" w:lineRule="auto"/>
              <w:ind w:right="-720"/>
              <w:jc w:val="both"/>
              <w:rPr>
                <w:rFonts w:ascii="Arial" w:hAnsi="Arial" w:cs="Arial"/>
                <w:sz w:val="16"/>
                <w:szCs w:val="16"/>
              </w:rPr>
            </w:pPr>
          </w:p>
        </w:tc>
      </w:tr>
      <w:tr w:rsidR="00F3118B" w:rsidRPr="0047405F" w:rsidTr="009363C7">
        <w:trPr>
          <w:cantSplit/>
          <w:trHeight w:val="481"/>
        </w:trPr>
        <w:tc>
          <w:tcPr>
            <w:tcW w:w="543" w:type="dxa"/>
            <w:shd w:val="clear" w:color="auto" w:fill="99CC00"/>
          </w:tcPr>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2/2</w:t>
            </w:r>
            <w:r>
              <w:rPr>
                <w:rFonts w:ascii="Arial" w:hAnsi="Arial" w:cs="Arial"/>
                <w:sz w:val="16"/>
                <w:szCs w:val="16"/>
              </w:rPr>
              <w:t>3</w:t>
            </w:r>
          </w:p>
        </w:tc>
        <w:tc>
          <w:tcPr>
            <w:tcW w:w="10437" w:type="dxa"/>
            <w:gridSpan w:val="6"/>
            <w:shd w:val="clear" w:color="auto" w:fill="FFFFFF"/>
          </w:tcPr>
          <w:p w:rsidR="00F3118B" w:rsidRPr="0047405F" w:rsidRDefault="00F3118B" w:rsidP="009363C7">
            <w:pPr>
              <w:spacing w:line="276" w:lineRule="auto"/>
              <w:ind w:right="-720" w:firstLine="321"/>
              <w:jc w:val="both"/>
              <w:rPr>
                <w:rFonts w:ascii="Arial" w:hAnsi="Arial" w:cs="Arial"/>
                <w:b/>
                <w:color w:val="FF0000"/>
                <w:sz w:val="16"/>
                <w:szCs w:val="16"/>
              </w:rPr>
            </w:pPr>
            <w:r w:rsidRPr="0047405F">
              <w:rPr>
                <w:rFonts w:ascii="Arial" w:hAnsi="Arial" w:cs="Arial"/>
                <w:b/>
                <w:sz w:val="16"/>
                <w:szCs w:val="16"/>
              </w:rPr>
              <w:t xml:space="preserve">                                                            </w:t>
            </w:r>
            <w:r w:rsidRPr="0047405F">
              <w:rPr>
                <w:rFonts w:ascii="Arial" w:hAnsi="Arial" w:cs="Arial"/>
                <w:b/>
                <w:color w:val="FF0000"/>
                <w:sz w:val="16"/>
                <w:szCs w:val="16"/>
              </w:rPr>
              <w:t>Article response</w:t>
            </w:r>
          </w:p>
          <w:p w:rsidR="00F3118B" w:rsidRPr="0047405F" w:rsidRDefault="00F3118B" w:rsidP="009363C7">
            <w:pPr>
              <w:spacing w:line="276" w:lineRule="auto"/>
              <w:ind w:right="-720" w:firstLine="321"/>
              <w:jc w:val="both"/>
              <w:rPr>
                <w:rFonts w:ascii="Arial" w:hAnsi="Arial" w:cs="Arial"/>
                <w:sz w:val="16"/>
                <w:szCs w:val="16"/>
              </w:rPr>
            </w:pPr>
            <w:r w:rsidRPr="0047405F">
              <w:rPr>
                <w:rFonts w:ascii="Arial" w:hAnsi="Arial" w:cs="Arial"/>
                <w:b/>
                <w:color w:val="FF0000"/>
                <w:sz w:val="16"/>
                <w:szCs w:val="16"/>
              </w:rPr>
              <w:t xml:space="preserve">                                                            Oral Presentation</w:t>
            </w:r>
          </w:p>
        </w:tc>
      </w:tr>
      <w:tr w:rsidR="00F3118B" w:rsidRPr="0047405F" w:rsidTr="009363C7">
        <w:trPr>
          <w:cantSplit/>
          <w:trHeight w:val="710"/>
        </w:trPr>
        <w:tc>
          <w:tcPr>
            <w:tcW w:w="543" w:type="dxa"/>
          </w:tcPr>
          <w:p w:rsidR="00F3118B" w:rsidRDefault="00F3118B" w:rsidP="009363C7">
            <w:pPr>
              <w:spacing w:line="276" w:lineRule="auto"/>
              <w:ind w:right="-720"/>
              <w:jc w:val="both"/>
              <w:rPr>
                <w:rFonts w:ascii="Arial" w:hAnsi="Arial" w:cs="Arial"/>
                <w:sz w:val="16"/>
                <w:szCs w:val="16"/>
              </w:rPr>
            </w:pPr>
            <w:r>
              <w:rPr>
                <w:rFonts w:ascii="Arial" w:hAnsi="Arial" w:cs="Arial"/>
                <w:sz w:val="16"/>
                <w:szCs w:val="16"/>
              </w:rPr>
              <w:t>2/25</w:t>
            </w:r>
          </w:p>
          <w:p w:rsidR="00F3118B" w:rsidRPr="0047405F" w:rsidRDefault="00F3118B" w:rsidP="009363C7">
            <w:pPr>
              <w:spacing w:line="276" w:lineRule="auto"/>
              <w:ind w:right="-720"/>
              <w:jc w:val="both"/>
              <w:rPr>
                <w:rFonts w:ascii="Arial" w:hAnsi="Arial" w:cs="Arial"/>
                <w:sz w:val="16"/>
                <w:szCs w:val="16"/>
              </w:rPr>
            </w:pPr>
          </w:p>
        </w:tc>
        <w:tc>
          <w:tcPr>
            <w:tcW w:w="2877" w:type="dxa"/>
          </w:tcPr>
          <w:p w:rsidR="00F3118B" w:rsidRPr="0047405F" w:rsidRDefault="00F3118B" w:rsidP="009363C7">
            <w:pPr>
              <w:spacing w:line="276" w:lineRule="auto"/>
              <w:ind w:right="-720"/>
              <w:jc w:val="both"/>
              <w:rPr>
                <w:rFonts w:ascii="Arial" w:hAnsi="Arial" w:cs="Arial"/>
                <w:b/>
                <w:sz w:val="16"/>
                <w:szCs w:val="16"/>
              </w:rPr>
            </w:pPr>
          </w:p>
        </w:tc>
        <w:tc>
          <w:tcPr>
            <w:tcW w:w="2700" w:type="dxa"/>
            <w:gridSpan w:val="3"/>
          </w:tcPr>
          <w:p w:rsidR="00F3118B" w:rsidRPr="0047405F" w:rsidRDefault="00F3118B" w:rsidP="009363C7">
            <w:pPr>
              <w:spacing w:line="276" w:lineRule="auto"/>
              <w:ind w:right="-720"/>
              <w:rPr>
                <w:rFonts w:ascii="Arial" w:hAnsi="Arial" w:cs="Arial"/>
                <w:sz w:val="16"/>
                <w:szCs w:val="16"/>
              </w:rPr>
            </w:pPr>
          </w:p>
          <w:p w:rsidR="00F3118B" w:rsidRPr="0047405F" w:rsidRDefault="00F3118B" w:rsidP="009363C7">
            <w:pPr>
              <w:spacing w:line="276" w:lineRule="auto"/>
              <w:ind w:right="-720"/>
              <w:rPr>
                <w:rFonts w:ascii="Arial" w:hAnsi="Arial" w:cs="Arial"/>
                <w:sz w:val="16"/>
                <w:szCs w:val="16"/>
              </w:rPr>
            </w:pPr>
            <w:r w:rsidRPr="0047405F">
              <w:rPr>
                <w:rFonts w:ascii="Arial" w:hAnsi="Arial" w:cs="Arial"/>
                <w:sz w:val="16"/>
                <w:szCs w:val="16"/>
              </w:rPr>
              <w:t xml:space="preserve">Sort F2 progeny </w:t>
            </w:r>
          </w:p>
          <w:p w:rsidR="00F3118B" w:rsidRDefault="00F3118B" w:rsidP="009363C7">
            <w:pPr>
              <w:spacing w:line="276" w:lineRule="auto"/>
              <w:ind w:right="-720"/>
              <w:rPr>
                <w:rFonts w:ascii="Arial" w:hAnsi="Arial" w:cs="Arial"/>
                <w:sz w:val="16"/>
                <w:szCs w:val="16"/>
              </w:rPr>
            </w:pPr>
            <w:proofErr w:type="gramStart"/>
            <w:r w:rsidRPr="0047405F">
              <w:rPr>
                <w:rFonts w:ascii="Arial" w:hAnsi="Arial" w:cs="Arial"/>
                <w:sz w:val="16"/>
                <w:szCs w:val="16"/>
              </w:rPr>
              <w:t>by</w:t>
            </w:r>
            <w:proofErr w:type="gramEnd"/>
            <w:r w:rsidRPr="0047405F">
              <w:rPr>
                <w:rFonts w:ascii="Arial" w:hAnsi="Arial" w:cs="Arial"/>
                <w:sz w:val="16"/>
                <w:szCs w:val="16"/>
              </w:rPr>
              <w:t xml:space="preserve"> marker. </w:t>
            </w:r>
          </w:p>
          <w:p w:rsidR="00F3118B" w:rsidRPr="0047405F" w:rsidRDefault="00F3118B" w:rsidP="009363C7">
            <w:pPr>
              <w:spacing w:line="276" w:lineRule="auto"/>
              <w:ind w:right="-720"/>
              <w:jc w:val="both"/>
              <w:rPr>
                <w:rFonts w:ascii="Arial" w:hAnsi="Arial" w:cs="Arial"/>
                <w:sz w:val="16"/>
                <w:szCs w:val="16"/>
              </w:rPr>
            </w:pPr>
            <w:r w:rsidRPr="0047405F">
              <w:rPr>
                <w:rFonts w:ascii="Arial" w:hAnsi="Arial" w:cs="Arial"/>
                <w:sz w:val="16"/>
                <w:szCs w:val="16"/>
              </w:rPr>
              <w:t>F2 climbing assay</w:t>
            </w:r>
          </w:p>
          <w:p w:rsidR="00F3118B" w:rsidRPr="0047405F" w:rsidRDefault="00F3118B" w:rsidP="009363C7">
            <w:pPr>
              <w:spacing w:line="276" w:lineRule="auto"/>
              <w:ind w:right="-720"/>
              <w:rPr>
                <w:rFonts w:ascii="Arial" w:hAnsi="Arial" w:cs="Arial"/>
                <w:sz w:val="16"/>
                <w:szCs w:val="16"/>
              </w:rPr>
            </w:pPr>
            <w:r w:rsidRPr="0047405F">
              <w:rPr>
                <w:rFonts w:ascii="Arial" w:hAnsi="Arial" w:cs="Arial"/>
                <w:sz w:val="16"/>
                <w:szCs w:val="16"/>
              </w:rPr>
              <w:t xml:space="preserve">Identify chromosome </w:t>
            </w:r>
          </w:p>
          <w:p w:rsidR="00F3118B" w:rsidRPr="0047405F" w:rsidRDefault="00F3118B" w:rsidP="009363C7">
            <w:pPr>
              <w:spacing w:line="276" w:lineRule="auto"/>
              <w:ind w:right="-720"/>
              <w:rPr>
                <w:rFonts w:ascii="Arial" w:hAnsi="Arial" w:cs="Arial"/>
                <w:sz w:val="16"/>
                <w:szCs w:val="16"/>
              </w:rPr>
            </w:pPr>
            <w:r w:rsidRPr="0047405F">
              <w:rPr>
                <w:rFonts w:ascii="Arial" w:hAnsi="Arial" w:cs="Arial"/>
                <w:sz w:val="16"/>
                <w:szCs w:val="16"/>
              </w:rPr>
              <w:t xml:space="preserve">location of  </w:t>
            </w:r>
            <w:r w:rsidRPr="0047405F">
              <w:rPr>
                <w:rFonts w:ascii="Arial" w:hAnsi="Arial" w:cs="Arial"/>
                <w:i/>
                <w:sz w:val="16"/>
                <w:szCs w:val="16"/>
              </w:rPr>
              <w:t>sdhBEY12081</w:t>
            </w:r>
          </w:p>
        </w:tc>
        <w:tc>
          <w:tcPr>
            <w:tcW w:w="3240" w:type="dxa"/>
          </w:tcPr>
          <w:p w:rsidR="00F3118B" w:rsidRPr="00FA48ED" w:rsidRDefault="00F3118B" w:rsidP="009363C7">
            <w:pPr>
              <w:spacing w:line="276" w:lineRule="auto"/>
              <w:rPr>
                <w:rFonts w:ascii="Arial" w:hAnsi="Arial" w:cs="Arial"/>
                <w:sz w:val="16"/>
                <w:szCs w:val="16"/>
                <w:u w:val="single"/>
              </w:rPr>
            </w:pPr>
            <w:r w:rsidRPr="00FA48ED">
              <w:rPr>
                <w:rFonts w:ascii="Arial" w:hAnsi="Arial" w:cs="Arial"/>
                <w:sz w:val="16"/>
                <w:szCs w:val="16"/>
                <w:u w:val="single"/>
              </w:rPr>
              <w:t xml:space="preserve">RFLP </w:t>
            </w:r>
            <w:proofErr w:type="gramStart"/>
            <w:r w:rsidRPr="00FA48ED">
              <w:rPr>
                <w:rFonts w:ascii="Arial" w:hAnsi="Arial" w:cs="Arial"/>
                <w:sz w:val="16"/>
                <w:szCs w:val="16"/>
                <w:u w:val="single"/>
              </w:rPr>
              <w:t>gel  electrophoresis</w:t>
            </w:r>
            <w:proofErr w:type="gramEnd"/>
            <w:r w:rsidRPr="00FA48ED">
              <w:rPr>
                <w:rFonts w:ascii="Arial" w:hAnsi="Arial" w:cs="Arial"/>
                <w:sz w:val="16"/>
                <w:szCs w:val="16"/>
                <w:u w:val="single"/>
              </w:rPr>
              <w:t>.</w:t>
            </w:r>
          </w:p>
          <w:p w:rsidR="00F3118B" w:rsidRDefault="00F3118B" w:rsidP="009363C7">
            <w:pPr>
              <w:spacing w:line="276" w:lineRule="auto"/>
              <w:jc w:val="both"/>
              <w:rPr>
                <w:rFonts w:ascii="Arial" w:hAnsi="Arial" w:cs="Arial"/>
                <w:sz w:val="16"/>
                <w:szCs w:val="16"/>
              </w:rPr>
            </w:pPr>
            <w:r w:rsidRPr="00886749">
              <w:rPr>
                <w:rFonts w:ascii="Arial" w:hAnsi="Arial" w:cs="Arial"/>
                <w:sz w:val="16"/>
                <w:szCs w:val="16"/>
              </w:rPr>
              <w:t>1% agarose gel (1X TBE)</w:t>
            </w:r>
            <w:r>
              <w:rPr>
                <w:rFonts w:ascii="Arial" w:hAnsi="Arial" w:cs="Arial"/>
                <w:sz w:val="16"/>
                <w:szCs w:val="16"/>
              </w:rPr>
              <w:t xml:space="preserve">, space for </w:t>
            </w:r>
          </w:p>
          <w:p w:rsidR="00F3118B" w:rsidRDefault="00F3118B" w:rsidP="009363C7">
            <w:pPr>
              <w:spacing w:line="276" w:lineRule="auto"/>
              <w:jc w:val="both"/>
              <w:rPr>
                <w:rFonts w:ascii="Arial" w:hAnsi="Arial" w:cs="Arial"/>
                <w:sz w:val="16"/>
                <w:szCs w:val="16"/>
              </w:rPr>
            </w:pPr>
            <w:r>
              <w:rPr>
                <w:rFonts w:ascii="Arial" w:hAnsi="Arial" w:cs="Arial"/>
                <w:sz w:val="16"/>
                <w:szCs w:val="16"/>
              </w:rPr>
              <w:t>48 samples + ladders, stained with SYBR safe</w:t>
            </w:r>
          </w:p>
          <w:p w:rsidR="00F3118B" w:rsidRDefault="00F3118B" w:rsidP="009363C7">
            <w:pPr>
              <w:spacing w:line="276" w:lineRule="auto"/>
              <w:jc w:val="both"/>
              <w:rPr>
                <w:rFonts w:ascii="Arial" w:hAnsi="Arial" w:cs="Arial"/>
                <w:sz w:val="16"/>
                <w:szCs w:val="16"/>
              </w:rPr>
            </w:pPr>
            <w:r>
              <w:rPr>
                <w:rFonts w:ascii="Arial" w:hAnsi="Arial" w:cs="Arial"/>
                <w:sz w:val="16"/>
                <w:szCs w:val="16"/>
              </w:rPr>
              <w:t>Gel box with  1X TBE buffer</w:t>
            </w:r>
          </w:p>
          <w:p w:rsidR="00F3118B" w:rsidRDefault="00F3118B" w:rsidP="009363C7">
            <w:pPr>
              <w:spacing w:line="276" w:lineRule="auto"/>
              <w:jc w:val="both"/>
              <w:rPr>
                <w:rFonts w:ascii="Arial" w:hAnsi="Arial" w:cs="Arial"/>
                <w:sz w:val="16"/>
                <w:szCs w:val="16"/>
              </w:rPr>
            </w:pPr>
            <w:r>
              <w:rPr>
                <w:rFonts w:ascii="Arial" w:hAnsi="Arial" w:cs="Arial"/>
                <w:sz w:val="16"/>
                <w:szCs w:val="16"/>
              </w:rPr>
              <w:t xml:space="preserve">Power supply </w:t>
            </w:r>
          </w:p>
          <w:p w:rsidR="00F3118B" w:rsidRPr="0047405F" w:rsidRDefault="00F3118B" w:rsidP="009363C7">
            <w:pPr>
              <w:spacing w:line="276" w:lineRule="auto"/>
              <w:jc w:val="both"/>
              <w:rPr>
                <w:rFonts w:ascii="Arial" w:hAnsi="Arial" w:cs="Arial"/>
                <w:sz w:val="16"/>
                <w:szCs w:val="16"/>
              </w:rPr>
            </w:pPr>
            <w:r>
              <w:rPr>
                <w:rFonts w:ascii="Arial" w:hAnsi="Arial" w:cs="Arial"/>
                <w:sz w:val="16"/>
                <w:szCs w:val="16"/>
              </w:rPr>
              <w:t xml:space="preserve">100 </w:t>
            </w:r>
            <w:proofErr w:type="spellStart"/>
            <w:r>
              <w:rPr>
                <w:rFonts w:ascii="Arial" w:hAnsi="Arial" w:cs="Arial"/>
                <w:sz w:val="16"/>
                <w:szCs w:val="16"/>
              </w:rPr>
              <w:t>bp</w:t>
            </w:r>
            <w:proofErr w:type="spellEnd"/>
            <w:r>
              <w:rPr>
                <w:rFonts w:ascii="Arial" w:hAnsi="Arial" w:cs="Arial"/>
                <w:sz w:val="16"/>
                <w:szCs w:val="16"/>
              </w:rPr>
              <w:t xml:space="preserve"> ladder</w:t>
            </w:r>
          </w:p>
        </w:tc>
        <w:tc>
          <w:tcPr>
            <w:tcW w:w="1620" w:type="dxa"/>
          </w:tcPr>
          <w:p w:rsidR="00F3118B" w:rsidRPr="0047405F" w:rsidRDefault="00F3118B" w:rsidP="009363C7">
            <w:pPr>
              <w:spacing w:line="276" w:lineRule="auto"/>
              <w:ind w:right="-720"/>
              <w:jc w:val="both"/>
              <w:rPr>
                <w:rFonts w:ascii="Arial" w:hAnsi="Arial" w:cs="Arial"/>
                <w:sz w:val="16"/>
                <w:szCs w:val="16"/>
              </w:rPr>
            </w:pPr>
          </w:p>
          <w:p w:rsidR="00F3118B" w:rsidRPr="0047405F" w:rsidRDefault="00F3118B" w:rsidP="009363C7">
            <w:pPr>
              <w:spacing w:line="276" w:lineRule="auto"/>
              <w:ind w:right="-720"/>
              <w:jc w:val="both"/>
              <w:rPr>
                <w:rFonts w:ascii="Arial" w:hAnsi="Arial" w:cs="Arial"/>
                <w:sz w:val="16"/>
                <w:szCs w:val="16"/>
              </w:rPr>
            </w:pPr>
          </w:p>
        </w:tc>
      </w:tr>
      <w:tr w:rsidR="00F3118B" w:rsidRPr="0047405F" w:rsidTr="009363C7">
        <w:trPr>
          <w:cantSplit/>
          <w:trHeight w:val="481"/>
        </w:trPr>
        <w:tc>
          <w:tcPr>
            <w:tcW w:w="543" w:type="dxa"/>
            <w:shd w:val="clear" w:color="auto" w:fill="99CC00"/>
          </w:tcPr>
          <w:p w:rsidR="00F3118B" w:rsidRPr="0047405F" w:rsidRDefault="00F3118B" w:rsidP="009363C7">
            <w:pPr>
              <w:spacing w:line="276" w:lineRule="auto"/>
              <w:ind w:right="-720"/>
              <w:jc w:val="both"/>
              <w:rPr>
                <w:rFonts w:ascii="Arial" w:hAnsi="Arial" w:cs="Arial"/>
                <w:sz w:val="16"/>
                <w:szCs w:val="16"/>
              </w:rPr>
            </w:pPr>
            <w:r>
              <w:rPr>
                <w:rFonts w:ascii="Arial" w:hAnsi="Arial" w:cs="Arial"/>
                <w:sz w:val="16"/>
                <w:szCs w:val="16"/>
              </w:rPr>
              <w:t>3/2</w:t>
            </w:r>
          </w:p>
        </w:tc>
        <w:tc>
          <w:tcPr>
            <w:tcW w:w="10437" w:type="dxa"/>
            <w:gridSpan w:val="6"/>
          </w:tcPr>
          <w:p w:rsidR="00F3118B" w:rsidRPr="0047405F" w:rsidRDefault="00F3118B" w:rsidP="009363C7">
            <w:pPr>
              <w:spacing w:line="276" w:lineRule="auto"/>
              <w:ind w:right="-720" w:firstLine="321"/>
              <w:jc w:val="both"/>
              <w:rPr>
                <w:rFonts w:ascii="Arial" w:hAnsi="Arial" w:cs="Arial"/>
                <w:b/>
                <w:color w:val="FF0000"/>
                <w:sz w:val="16"/>
                <w:szCs w:val="16"/>
              </w:rPr>
            </w:pPr>
            <w:r w:rsidRPr="0047405F">
              <w:rPr>
                <w:rFonts w:ascii="Arial" w:hAnsi="Arial" w:cs="Arial"/>
                <w:sz w:val="16"/>
                <w:szCs w:val="16"/>
              </w:rPr>
              <w:t xml:space="preserve">                                                                       </w:t>
            </w:r>
            <w:r w:rsidRPr="0047405F">
              <w:rPr>
                <w:rFonts w:ascii="Arial" w:hAnsi="Arial" w:cs="Arial"/>
                <w:color w:val="FF0000"/>
                <w:sz w:val="16"/>
                <w:szCs w:val="16"/>
              </w:rPr>
              <w:t xml:space="preserve"> </w:t>
            </w:r>
            <w:r w:rsidRPr="0047405F">
              <w:rPr>
                <w:rFonts w:ascii="Arial" w:hAnsi="Arial" w:cs="Arial"/>
                <w:b/>
                <w:color w:val="FF0000"/>
                <w:sz w:val="16"/>
                <w:szCs w:val="16"/>
              </w:rPr>
              <w:t xml:space="preserve">Proposal </w:t>
            </w:r>
          </w:p>
          <w:p w:rsidR="00F3118B" w:rsidRPr="0047405F" w:rsidRDefault="00F3118B" w:rsidP="009363C7">
            <w:pPr>
              <w:spacing w:line="276" w:lineRule="auto"/>
              <w:ind w:right="-720" w:firstLine="321"/>
              <w:jc w:val="both"/>
              <w:rPr>
                <w:rFonts w:ascii="Arial" w:hAnsi="Arial" w:cs="Arial"/>
                <w:b/>
                <w:color w:val="FF0000"/>
                <w:sz w:val="16"/>
                <w:szCs w:val="16"/>
              </w:rPr>
            </w:pPr>
            <w:r w:rsidRPr="0047405F">
              <w:rPr>
                <w:rFonts w:ascii="Arial" w:hAnsi="Arial" w:cs="Arial"/>
                <w:b/>
                <w:color w:val="FF0000"/>
                <w:sz w:val="16"/>
                <w:szCs w:val="16"/>
              </w:rPr>
              <w:t xml:space="preserve">                                                                      presentation</w:t>
            </w:r>
          </w:p>
        </w:tc>
      </w:tr>
      <w:tr w:rsidR="00F3118B" w:rsidRPr="0047405F" w:rsidTr="009363C7">
        <w:trPr>
          <w:gridAfter w:val="3"/>
          <w:wAfter w:w="5670" w:type="dxa"/>
          <w:cantSplit/>
          <w:trHeight w:val="1592"/>
        </w:trPr>
        <w:tc>
          <w:tcPr>
            <w:tcW w:w="3780" w:type="dxa"/>
            <w:gridSpan w:val="3"/>
            <w:tcBorders>
              <w:left w:val="nil"/>
              <w:bottom w:val="nil"/>
              <w:right w:val="nil"/>
            </w:tcBorders>
          </w:tcPr>
          <w:p w:rsidR="00F3118B" w:rsidRPr="0047405F" w:rsidRDefault="00F3118B" w:rsidP="009363C7">
            <w:pPr>
              <w:spacing w:line="276" w:lineRule="auto"/>
              <w:ind w:right="-720"/>
              <w:jc w:val="both"/>
              <w:rPr>
                <w:rFonts w:ascii="Arial" w:hAnsi="Arial" w:cs="Arial"/>
                <w:sz w:val="16"/>
                <w:szCs w:val="16"/>
              </w:rPr>
            </w:pPr>
          </w:p>
        </w:tc>
        <w:tc>
          <w:tcPr>
            <w:tcW w:w="1530" w:type="dxa"/>
            <w:tcBorders>
              <w:left w:val="nil"/>
              <w:bottom w:val="nil"/>
              <w:right w:val="nil"/>
            </w:tcBorders>
          </w:tcPr>
          <w:p w:rsidR="00F3118B" w:rsidRPr="00DC40F4" w:rsidRDefault="00F3118B" w:rsidP="009363C7">
            <w:pPr>
              <w:spacing w:line="276" w:lineRule="auto"/>
              <w:ind w:right="-720"/>
              <w:jc w:val="both"/>
              <w:rPr>
                <w:rFonts w:ascii="Arial" w:hAnsi="Arial" w:cs="Arial"/>
                <w:sz w:val="16"/>
                <w:szCs w:val="16"/>
              </w:rPr>
            </w:pPr>
          </w:p>
        </w:tc>
      </w:tr>
    </w:tbl>
    <w:p w:rsidR="00F3118B" w:rsidRDefault="00F3118B" w:rsidP="00F3118B">
      <w:pPr>
        <w:rPr>
          <w:sz w:val="16"/>
          <w:szCs w:val="16"/>
        </w:rPr>
      </w:pPr>
      <w:r>
        <w:rPr>
          <w:sz w:val="16"/>
          <w:szCs w:val="16"/>
        </w:rPr>
        <w:br/>
      </w:r>
    </w:p>
    <w:p w:rsidR="00F3118B" w:rsidRDefault="00F3118B" w:rsidP="00F3118B">
      <w:pPr>
        <w:rPr>
          <w:sz w:val="16"/>
          <w:szCs w:val="16"/>
        </w:rPr>
      </w:pPr>
    </w:p>
    <w:p w:rsidR="00F3118B" w:rsidRPr="001B2626" w:rsidRDefault="00F3118B" w:rsidP="00F3118B">
      <w:pPr>
        <w:tabs>
          <w:tab w:val="left" w:pos="8640"/>
        </w:tabs>
        <w:ind w:right="-540"/>
        <w:rPr>
          <w:b/>
        </w:rPr>
      </w:pPr>
      <w:r w:rsidRPr="001B2626">
        <w:rPr>
          <w:b/>
        </w:rPr>
        <w:t>Buffers preparation</w:t>
      </w:r>
    </w:p>
    <w:p w:rsidR="00F3118B" w:rsidRPr="00DC4FCB" w:rsidRDefault="00F3118B" w:rsidP="00F3118B">
      <w:pPr>
        <w:tabs>
          <w:tab w:val="left" w:pos="8640"/>
        </w:tabs>
        <w:ind w:right="-540"/>
        <w:rPr>
          <w:b/>
          <w:u w:val="single"/>
        </w:rPr>
      </w:pPr>
    </w:p>
    <w:p w:rsidR="00F3118B" w:rsidRPr="00DC4FCB" w:rsidRDefault="00F3118B" w:rsidP="00F3118B">
      <w:pPr>
        <w:tabs>
          <w:tab w:val="left" w:pos="8640"/>
        </w:tabs>
        <w:ind w:right="-540"/>
        <w:rPr>
          <w:b/>
          <w:u w:val="single"/>
        </w:rPr>
      </w:pPr>
      <w:r w:rsidRPr="00DC4FCB">
        <w:rPr>
          <w:b/>
          <w:u w:val="single"/>
        </w:rPr>
        <w:t>Mitochondrial Isolation Buffer (MIB)</w:t>
      </w:r>
    </w:p>
    <w:tbl>
      <w:tblPr>
        <w:tblStyle w:val="TableGrid"/>
        <w:tblW w:w="9738" w:type="dxa"/>
        <w:tblLook w:val="04A0" w:firstRow="1" w:lastRow="0" w:firstColumn="1" w:lastColumn="0" w:noHBand="0" w:noVBand="1"/>
      </w:tblPr>
      <w:tblGrid>
        <w:gridCol w:w="2952"/>
        <w:gridCol w:w="1386"/>
        <w:gridCol w:w="5400"/>
      </w:tblGrid>
      <w:tr w:rsidR="00F3118B" w:rsidRPr="00DC4FCB" w:rsidTr="009363C7">
        <w:tc>
          <w:tcPr>
            <w:tcW w:w="2952" w:type="dxa"/>
          </w:tcPr>
          <w:p w:rsidR="00F3118B" w:rsidRPr="00DC4FCB" w:rsidRDefault="00F3118B" w:rsidP="009363C7">
            <w:pPr>
              <w:tabs>
                <w:tab w:val="left" w:pos="8640"/>
              </w:tabs>
              <w:ind w:right="-540"/>
              <w:rPr>
                <w:b/>
              </w:rPr>
            </w:pPr>
            <w:r w:rsidRPr="00DC4FCB">
              <w:rPr>
                <w:b/>
              </w:rPr>
              <w:t>Reagent</w:t>
            </w:r>
          </w:p>
        </w:tc>
        <w:tc>
          <w:tcPr>
            <w:tcW w:w="1386" w:type="dxa"/>
          </w:tcPr>
          <w:p w:rsidR="00F3118B" w:rsidRPr="00DC4FCB" w:rsidRDefault="00F3118B" w:rsidP="009363C7">
            <w:pPr>
              <w:tabs>
                <w:tab w:val="left" w:pos="8640"/>
              </w:tabs>
              <w:ind w:right="-540"/>
              <w:rPr>
                <w:b/>
              </w:rPr>
            </w:pPr>
            <w:r w:rsidRPr="00DC4FCB">
              <w:rPr>
                <w:b/>
              </w:rPr>
              <w:t>MW</w:t>
            </w:r>
          </w:p>
        </w:tc>
        <w:tc>
          <w:tcPr>
            <w:tcW w:w="5400" w:type="dxa"/>
          </w:tcPr>
          <w:p w:rsidR="00F3118B" w:rsidRPr="00DC4FCB" w:rsidRDefault="00F3118B" w:rsidP="009363C7">
            <w:pPr>
              <w:tabs>
                <w:tab w:val="left" w:pos="8640"/>
              </w:tabs>
              <w:ind w:right="-540"/>
              <w:rPr>
                <w:b/>
              </w:rPr>
            </w:pPr>
            <w:r w:rsidRPr="00DC4FCB">
              <w:rPr>
                <w:b/>
              </w:rPr>
              <w:t>For 500ml</w:t>
            </w:r>
          </w:p>
        </w:tc>
      </w:tr>
      <w:tr w:rsidR="00F3118B" w:rsidRPr="00DC4FCB" w:rsidTr="009363C7">
        <w:tc>
          <w:tcPr>
            <w:tcW w:w="2952" w:type="dxa"/>
          </w:tcPr>
          <w:p w:rsidR="00F3118B" w:rsidRPr="00DC4FCB" w:rsidRDefault="00F3118B" w:rsidP="009363C7">
            <w:pPr>
              <w:tabs>
                <w:tab w:val="left" w:pos="8640"/>
              </w:tabs>
              <w:ind w:right="-540"/>
            </w:pPr>
            <w:r w:rsidRPr="00DC4FCB">
              <w:t>225mM Mannitol</w:t>
            </w:r>
          </w:p>
        </w:tc>
        <w:tc>
          <w:tcPr>
            <w:tcW w:w="1386" w:type="dxa"/>
          </w:tcPr>
          <w:p w:rsidR="00F3118B" w:rsidRPr="00DC4FCB" w:rsidRDefault="00F3118B" w:rsidP="009363C7">
            <w:pPr>
              <w:tabs>
                <w:tab w:val="left" w:pos="8640"/>
              </w:tabs>
              <w:ind w:right="-540"/>
            </w:pPr>
            <w:r w:rsidRPr="00DC4FCB">
              <w:t>182.17</w:t>
            </w:r>
          </w:p>
        </w:tc>
        <w:tc>
          <w:tcPr>
            <w:tcW w:w="5400" w:type="dxa"/>
          </w:tcPr>
          <w:p w:rsidR="00F3118B" w:rsidRPr="00DC4FCB" w:rsidRDefault="00F3118B" w:rsidP="009363C7">
            <w:pPr>
              <w:tabs>
                <w:tab w:val="left" w:pos="8640"/>
              </w:tabs>
              <w:ind w:right="-540"/>
            </w:pPr>
            <w:r w:rsidRPr="00DC4FCB">
              <w:t>20.4 g</w:t>
            </w:r>
          </w:p>
        </w:tc>
      </w:tr>
      <w:tr w:rsidR="00F3118B" w:rsidRPr="00DC4FCB" w:rsidTr="009363C7">
        <w:tc>
          <w:tcPr>
            <w:tcW w:w="2952" w:type="dxa"/>
          </w:tcPr>
          <w:p w:rsidR="00F3118B" w:rsidRPr="00DC4FCB" w:rsidRDefault="00F3118B" w:rsidP="009363C7">
            <w:pPr>
              <w:tabs>
                <w:tab w:val="left" w:pos="8640"/>
              </w:tabs>
              <w:ind w:right="-540"/>
            </w:pPr>
            <w:r w:rsidRPr="00DC4FCB">
              <w:t>75 Mm Sucrose</w:t>
            </w:r>
          </w:p>
        </w:tc>
        <w:tc>
          <w:tcPr>
            <w:tcW w:w="1386" w:type="dxa"/>
          </w:tcPr>
          <w:p w:rsidR="00F3118B" w:rsidRPr="00DC4FCB" w:rsidRDefault="00F3118B" w:rsidP="009363C7">
            <w:pPr>
              <w:tabs>
                <w:tab w:val="left" w:pos="8640"/>
              </w:tabs>
              <w:ind w:right="-540"/>
            </w:pPr>
            <w:r w:rsidRPr="00DC4FCB">
              <w:t>342.3</w:t>
            </w:r>
          </w:p>
        </w:tc>
        <w:tc>
          <w:tcPr>
            <w:tcW w:w="5400" w:type="dxa"/>
          </w:tcPr>
          <w:p w:rsidR="00F3118B" w:rsidRPr="00DC4FCB" w:rsidRDefault="00F3118B" w:rsidP="009363C7">
            <w:pPr>
              <w:tabs>
                <w:tab w:val="left" w:pos="8640"/>
              </w:tabs>
              <w:ind w:right="-540"/>
            </w:pPr>
            <w:r w:rsidRPr="00DC4FCB">
              <w:t>12.98 g</w:t>
            </w:r>
          </w:p>
        </w:tc>
      </w:tr>
      <w:tr w:rsidR="00F3118B" w:rsidRPr="00DC4FCB" w:rsidTr="009363C7">
        <w:tc>
          <w:tcPr>
            <w:tcW w:w="2952" w:type="dxa"/>
          </w:tcPr>
          <w:p w:rsidR="00F3118B" w:rsidRPr="00DC4FCB" w:rsidRDefault="00F3118B" w:rsidP="009363C7">
            <w:pPr>
              <w:tabs>
                <w:tab w:val="left" w:pos="8640"/>
              </w:tabs>
              <w:ind w:right="-540"/>
            </w:pPr>
            <w:r w:rsidRPr="00DC4FCB">
              <w:t>10mM  MOPS</w:t>
            </w:r>
          </w:p>
        </w:tc>
        <w:tc>
          <w:tcPr>
            <w:tcW w:w="1386" w:type="dxa"/>
          </w:tcPr>
          <w:p w:rsidR="00F3118B" w:rsidRPr="00DC4FCB" w:rsidRDefault="00F3118B" w:rsidP="009363C7">
            <w:pPr>
              <w:tabs>
                <w:tab w:val="left" w:pos="8640"/>
              </w:tabs>
              <w:ind w:right="-540"/>
            </w:pPr>
            <w:r w:rsidRPr="00DC4FCB">
              <w:t>209.26</w:t>
            </w:r>
          </w:p>
        </w:tc>
        <w:tc>
          <w:tcPr>
            <w:tcW w:w="5400" w:type="dxa"/>
          </w:tcPr>
          <w:p w:rsidR="00F3118B" w:rsidRPr="00DC4FCB" w:rsidRDefault="00F3118B" w:rsidP="009363C7">
            <w:pPr>
              <w:tabs>
                <w:tab w:val="left" w:pos="8640"/>
              </w:tabs>
              <w:ind w:right="-540"/>
            </w:pPr>
            <w:r w:rsidRPr="00DC4FCB">
              <w:t>1.05 g</w:t>
            </w:r>
          </w:p>
        </w:tc>
      </w:tr>
      <w:tr w:rsidR="00F3118B" w:rsidRPr="00DC4FCB" w:rsidTr="009363C7">
        <w:tc>
          <w:tcPr>
            <w:tcW w:w="2952" w:type="dxa"/>
          </w:tcPr>
          <w:p w:rsidR="00F3118B" w:rsidRPr="00DC4FCB" w:rsidRDefault="00F3118B" w:rsidP="009363C7">
            <w:pPr>
              <w:tabs>
                <w:tab w:val="left" w:pos="8640"/>
              </w:tabs>
              <w:ind w:right="-540"/>
            </w:pPr>
            <w:r w:rsidRPr="00DC4FCB">
              <w:t>1mM EGTA</w:t>
            </w:r>
          </w:p>
        </w:tc>
        <w:tc>
          <w:tcPr>
            <w:tcW w:w="1386" w:type="dxa"/>
          </w:tcPr>
          <w:p w:rsidR="00F3118B" w:rsidRPr="00DC4FCB" w:rsidRDefault="00F3118B" w:rsidP="009363C7">
            <w:pPr>
              <w:tabs>
                <w:tab w:val="left" w:pos="8640"/>
              </w:tabs>
              <w:ind w:right="-540"/>
            </w:pPr>
            <w:r w:rsidRPr="00DC4FCB">
              <w:t>380.4</w:t>
            </w:r>
          </w:p>
        </w:tc>
        <w:tc>
          <w:tcPr>
            <w:tcW w:w="5400" w:type="dxa"/>
          </w:tcPr>
          <w:p w:rsidR="00F3118B" w:rsidRPr="00DC4FCB" w:rsidRDefault="00F3118B" w:rsidP="009363C7">
            <w:pPr>
              <w:tabs>
                <w:tab w:val="left" w:pos="8640"/>
              </w:tabs>
              <w:ind w:right="-540"/>
            </w:pPr>
            <w:r w:rsidRPr="00DC4FCB">
              <w:t>0.38 g</w:t>
            </w:r>
          </w:p>
        </w:tc>
      </w:tr>
      <w:tr w:rsidR="00F3118B" w:rsidRPr="00DC4FCB" w:rsidTr="009363C7">
        <w:tc>
          <w:tcPr>
            <w:tcW w:w="2952" w:type="dxa"/>
          </w:tcPr>
          <w:p w:rsidR="00F3118B" w:rsidRPr="00DC4FCB" w:rsidRDefault="00F3118B" w:rsidP="009363C7">
            <w:pPr>
              <w:tabs>
                <w:tab w:val="left" w:pos="8640"/>
              </w:tabs>
              <w:ind w:right="-540"/>
            </w:pPr>
            <w:r w:rsidRPr="00DC4FCB">
              <w:t>0.5% BSA`</w:t>
            </w:r>
          </w:p>
        </w:tc>
        <w:tc>
          <w:tcPr>
            <w:tcW w:w="1386" w:type="dxa"/>
          </w:tcPr>
          <w:p w:rsidR="00F3118B" w:rsidRPr="00DC4FCB" w:rsidRDefault="00F3118B" w:rsidP="009363C7">
            <w:pPr>
              <w:tabs>
                <w:tab w:val="left" w:pos="8640"/>
              </w:tabs>
              <w:ind w:right="-540"/>
            </w:pPr>
          </w:p>
        </w:tc>
        <w:tc>
          <w:tcPr>
            <w:tcW w:w="5400" w:type="dxa"/>
          </w:tcPr>
          <w:p w:rsidR="00F3118B" w:rsidRPr="00DC4FCB" w:rsidRDefault="00F3118B" w:rsidP="009363C7">
            <w:pPr>
              <w:tabs>
                <w:tab w:val="left" w:pos="8640"/>
              </w:tabs>
              <w:ind w:right="-540"/>
            </w:pPr>
            <w:r w:rsidRPr="00DC4FCB">
              <w:t>2.5 g</w:t>
            </w:r>
          </w:p>
        </w:tc>
      </w:tr>
    </w:tbl>
    <w:p w:rsidR="00F3118B" w:rsidRPr="00DC4FCB" w:rsidRDefault="00F3118B" w:rsidP="00F3118B">
      <w:pPr>
        <w:tabs>
          <w:tab w:val="left" w:pos="8640"/>
        </w:tabs>
        <w:ind w:right="-540"/>
      </w:pPr>
      <w:r w:rsidRPr="00DC4FCB">
        <w:t xml:space="preserve"> </w:t>
      </w:r>
      <w:proofErr w:type="gramStart"/>
      <w:r w:rsidRPr="00DC4FCB">
        <w:t>pH</w:t>
      </w:r>
      <w:proofErr w:type="gramEnd"/>
      <w:r w:rsidRPr="00DC4FCB">
        <w:t xml:space="preserve"> it to 7.2. Initial pH will be acidic (around 3)</w:t>
      </w:r>
    </w:p>
    <w:p w:rsidR="00F3118B" w:rsidRPr="00DC4FCB" w:rsidRDefault="00F3118B" w:rsidP="00F3118B">
      <w:pPr>
        <w:tabs>
          <w:tab w:val="left" w:pos="8640"/>
        </w:tabs>
        <w:ind w:right="-540"/>
      </w:pPr>
    </w:p>
    <w:p w:rsidR="00F3118B" w:rsidRPr="00DC4FCB" w:rsidRDefault="00F3118B" w:rsidP="00F3118B">
      <w:pPr>
        <w:tabs>
          <w:tab w:val="left" w:pos="8640"/>
        </w:tabs>
        <w:ind w:right="-540"/>
        <w:rPr>
          <w:b/>
          <w:u w:val="single"/>
        </w:rPr>
      </w:pPr>
      <w:r w:rsidRPr="00DC4FCB">
        <w:rPr>
          <w:b/>
          <w:u w:val="single"/>
        </w:rPr>
        <w:t>Mitochondrial Respiration Buffer (MRB)</w:t>
      </w:r>
    </w:p>
    <w:tbl>
      <w:tblPr>
        <w:tblStyle w:val="TableGrid"/>
        <w:tblW w:w="9738" w:type="dxa"/>
        <w:tblLook w:val="04A0" w:firstRow="1" w:lastRow="0" w:firstColumn="1" w:lastColumn="0" w:noHBand="0" w:noVBand="1"/>
      </w:tblPr>
      <w:tblGrid>
        <w:gridCol w:w="2952"/>
        <w:gridCol w:w="1386"/>
        <w:gridCol w:w="5400"/>
      </w:tblGrid>
      <w:tr w:rsidR="00F3118B" w:rsidRPr="00DC4FCB" w:rsidTr="009363C7">
        <w:tc>
          <w:tcPr>
            <w:tcW w:w="2952" w:type="dxa"/>
          </w:tcPr>
          <w:p w:rsidR="00F3118B" w:rsidRPr="00DC4FCB" w:rsidRDefault="00F3118B" w:rsidP="009363C7">
            <w:pPr>
              <w:tabs>
                <w:tab w:val="left" w:pos="8640"/>
              </w:tabs>
              <w:ind w:right="-540"/>
              <w:rPr>
                <w:b/>
              </w:rPr>
            </w:pPr>
            <w:r w:rsidRPr="00DC4FCB">
              <w:rPr>
                <w:b/>
              </w:rPr>
              <w:t>Reagent</w:t>
            </w:r>
          </w:p>
        </w:tc>
        <w:tc>
          <w:tcPr>
            <w:tcW w:w="1386" w:type="dxa"/>
          </w:tcPr>
          <w:p w:rsidR="00F3118B" w:rsidRPr="00DC4FCB" w:rsidRDefault="00F3118B" w:rsidP="009363C7">
            <w:pPr>
              <w:tabs>
                <w:tab w:val="left" w:pos="8640"/>
              </w:tabs>
              <w:ind w:right="-540"/>
              <w:rPr>
                <w:b/>
              </w:rPr>
            </w:pPr>
            <w:r w:rsidRPr="00DC4FCB">
              <w:rPr>
                <w:b/>
              </w:rPr>
              <w:t>MW</w:t>
            </w:r>
          </w:p>
        </w:tc>
        <w:tc>
          <w:tcPr>
            <w:tcW w:w="5400" w:type="dxa"/>
          </w:tcPr>
          <w:p w:rsidR="00F3118B" w:rsidRPr="00DC4FCB" w:rsidRDefault="00F3118B" w:rsidP="009363C7">
            <w:pPr>
              <w:tabs>
                <w:tab w:val="left" w:pos="8640"/>
              </w:tabs>
              <w:ind w:right="-540"/>
              <w:rPr>
                <w:b/>
              </w:rPr>
            </w:pPr>
            <w:r w:rsidRPr="00DC4FCB">
              <w:rPr>
                <w:b/>
              </w:rPr>
              <w:t>For 500ml</w:t>
            </w:r>
          </w:p>
        </w:tc>
      </w:tr>
      <w:tr w:rsidR="00F3118B" w:rsidRPr="00DC4FCB" w:rsidTr="009363C7">
        <w:tc>
          <w:tcPr>
            <w:tcW w:w="2952" w:type="dxa"/>
          </w:tcPr>
          <w:p w:rsidR="00F3118B" w:rsidRPr="00DC4FCB" w:rsidRDefault="00F3118B" w:rsidP="009363C7">
            <w:pPr>
              <w:tabs>
                <w:tab w:val="left" w:pos="8640"/>
              </w:tabs>
              <w:ind w:right="-540"/>
            </w:pPr>
            <w:r w:rsidRPr="00DC4FCB">
              <w:t>225mM Mannitol</w:t>
            </w:r>
          </w:p>
        </w:tc>
        <w:tc>
          <w:tcPr>
            <w:tcW w:w="1386" w:type="dxa"/>
          </w:tcPr>
          <w:p w:rsidR="00F3118B" w:rsidRPr="00DC4FCB" w:rsidRDefault="00F3118B" w:rsidP="009363C7">
            <w:pPr>
              <w:tabs>
                <w:tab w:val="left" w:pos="8640"/>
              </w:tabs>
              <w:ind w:right="-540"/>
            </w:pPr>
            <w:r w:rsidRPr="00DC4FCB">
              <w:t>182.17</w:t>
            </w:r>
          </w:p>
        </w:tc>
        <w:tc>
          <w:tcPr>
            <w:tcW w:w="5400" w:type="dxa"/>
          </w:tcPr>
          <w:p w:rsidR="00F3118B" w:rsidRPr="00DC4FCB" w:rsidRDefault="00F3118B" w:rsidP="009363C7">
            <w:pPr>
              <w:tabs>
                <w:tab w:val="left" w:pos="8640"/>
              </w:tabs>
              <w:ind w:right="162"/>
            </w:pPr>
            <w:r w:rsidRPr="00DC4FCB">
              <w:t>40.8 g</w:t>
            </w:r>
          </w:p>
        </w:tc>
      </w:tr>
      <w:tr w:rsidR="00F3118B" w:rsidRPr="00DC4FCB" w:rsidTr="009363C7">
        <w:tc>
          <w:tcPr>
            <w:tcW w:w="2952" w:type="dxa"/>
          </w:tcPr>
          <w:p w:rsidR="00F3118B" w:rsidRPr="00DC4FCB" w:rsidRDefault="00F3118B" w:rsidP="009363C7">
            <w:pPr>
              <w:tabs>
                <w:tab w:val="left" w:pos="8640"/>
              </w:tabs>
              <w:ind w:right="-540"/>
            </w:pPr>
            <w:r w:rsidRPr="00DC4FCB">
              <w:t>75 Mm Sucrose</w:t>
            </w:r>
          </w:p>
        </w:tc>
        <w:tc>
          <w:tcPr>
            <w:tcW w:w="1386" w:type="dxa"/>
          </w:tcPr>
          <w:p w:rsidR="00F3118B" w:rsidRPr="00DC4FCB" w:rsidRDefault="00F3118B" w:rsidP="009363C7">
            <w:pPr>
              <w:tabs>
                <w:tab w:val="left" w:pos="8640"/>
              </w:tabs>
              <w:ind w:right="-540"/>
            </w:pPr>
            <w:r w:rsidRPr="00DC4FCB">
              <w:t>342.3</w:t>
            </w:r>
          </w:p>
        </w:tc>
        <w:tc>
          <w:tcPr>
            <w:tcW w:w="5400" w:type="dxa"/>
          </w:tcPr>
          <w:p w:rsidR="00F3118B" w:rsidRPr="00DC4FCB" w:rsidRDefault="00F3118B" w:rsidP="009363C7">
            <w:pPr>
              <w:tabs>
                <w:tab w:val="left" w:pos="8640"/>
              </w:tabs>
              <w:ind w:right="162"/>
            </w:pPr>
            <w:r w:rsidRPr="00DC4FCB">
              <w:t>12.98 g</w:t>
            </w:r>
          </w:p>
        </w:tc>
      </w:tr>
      <w:tr w:rsidR="00F3118B" w:rsidRPr="00DC4FCB" w:rsidTr="009363C7">
        <w:tc>
          <w:tcPr>
            <w:tcW w:w="2952" w:type="dxa"/>
          </w:tcPr>
          <w:p w:rsidR="00F3118B" w:rsidRPr="00DC4FCB" w:rsidRDefault="00F3118B" w:rsidP="009363C7">
            <w:pPr>
              <w:tabs>
                <w:tab w:val="left" w:pos="8640"/>
              </w:tabs>
              <w:ind w:right="-540"/>
            </w:pPr>
            <w:r w:rsidRPr="00DC4FCB">
              <w:t xml:space="preserve">10 </w:t>
            </w:r>
            <w:proofErr w:type="spellStart"/>
            <w:r w:rsidRPr="00DC4FCB">
              <w:t>mM</w:t>
            </w:r>
            <w:proofErr w:type="spellEnd"/>
            <w:r w:rsidRPr="00DC4FCB">
              <w:t xml:space="preserve"> KCL</w:t>
            </w:r>
          </w:p>
        </w:tc>
        <w:tc>
          <w:tcPr>
            <w:tcW w:w="1386" w:type="dxa"/>
          </w:tcPr>
          <w:p w:rsidR="00F3118B" w:rsidRPr="00DC4FCB" w:rsidRDefault="00F3118B" w:rsidP="009363C7">
            <w:pPr>
              <w:tabs>
                <w:tab w:val="left" w:pos="8640"/>
              </w:tabs>
              <w:ind w:right="-540"/>
            </w:pPr>
            <w:r w:rsidRPr="00DC4FCB">
              <w:t>74.55</w:t>
            </w:r>
          </w:p>
        </w:tc>
        <w:tc>
          <w:tcPr>
            <w:tcW w:w="5400" w:type="dxa"/>
          </w:tcPr>
          <w:p w:rsidR="00F3118B" w:rsidRPr="00DC4FCB" w:rsidRDefault="00F3118B" w:rsidP="009363C7">
            <w:pPr>
              <w:tabs>
                <w:tab w:val="left" w:pos="8640"/>
              </w:tabs>
              <w:ind w:right="162"/>
            </w:pPr>
            <w:r w:rsidRPr="00DC4FCB">
              <w:t xml:space="preserve">0.373 g (or 5ml of </w:t>
            </w:r>
            <w:r>
              <w:t>1</w:t>
            </w:r>
            <w:r w:rsidRPr="00DC4FCB">
              <w:t>M stock-for stock add 74.55g in 500ml dH2O)</w:t>
            </w:r>
          </w:p>
        </w:tc>
      </w:tr>
      <w:tr w:rsidR="00F3118B" w:rsidRPr="00DC4FCB" w:rsidTr="009363C7">
        <w:tc>
          <w:tcPr>
            <w:tcW w:w="2952" w:type="dxa"/>
          </w:tcPr>
          <w:p w:rsidR="00F3118B" w:rsidRPr="00DC4FCB" w:rsidRDefault="00F3118B" w:rsidP="009363C7">
            <w:pPr>
              <w:tabs>
                <w:tab w:val="left" w:pos="8640"/>
              </w:tabs>
              <w:ind w:right="-540"/>
            </w:pPr>
            <w:r w:rsidRPr="00DC4FCB">
              <w:t xml:space="preserve">10mM </w:t>
            </w:r>
            <w:proofErr w:type="spellStart"/>
            <w:r w:rsidRPr="00DC4FCB">
              <w:t>Tris</w:t>
            </w:r>
            <w:proofErr w:type="spellEnd"/>
            <w:r w:rsidRPr="00DC4FCB">
              <w:t xml:space="preserve"> HCL</w:t>
            </w:r>
          </w:p>
        </w:tc>
        <w:tc>
          <w:tcPr>
            <w:tcW w:w="1386" w:type="dxa"/>
          </w:tcPr>
          <w:p w:rsidR="00F3118B" w:rsidRPr="00DC4FCB" w:rsidRDefault="00F3118B" w:rsidP="009363C7">
            <w:pPr>
              <w:tabs>
                <w:tab w:val="left" w:pos="8640"/>
              </w:tabs>
              <w:ind w:right="-540"/>
            </w:pPr>
            <w:r w:rsidRPr="00DC4FCB">
              <w:t>157.6</w:t>
            </w:r>
          </w:p>
        </w:tc>
        <w:tc>
          <w:tcPr>
            <w:tcW w:w="5400" w:type="dxa"/>
          </w:tcPr>
          <w:p w:rsidR="00F3118B" w:rsidRPr="00DC4FCB" w:rsidRDefault="00F3118B" w:rsidP="009363C7">
            <w:pPr>
              <w:tabs>
                <w:tab w:val="left" w:pos="8640"/>
              </w:tabs>
              <w:ind w:right="162"/>
            </w:pPr>
            <w:r>
              <w:t>0</w:t>
            </w:r>
            <w:r w:rsidRPr="00DC4FCB">
              <w:t>.8 g (or 5ml of 1 M stock –for stock add 60</w:t>
            </w:r>
            <w:r>
              <w:t xml:space="preserve"> g</w:t>
            </w:r>
            <w:r w:rsidRPr="00DC4FCB">
              <w:t xml:space="preserve"> in 500ml dH2O)</w:t>
            </w:r>
          </w:p>
        </w:tc>
      </w:tr>
      <w:tr w:rsidR="00F3118B" w:rsidRPr="00DC4FCB" w:rsidTr="009363C7">
        <w:tc>
          <w:tcPr>
            <w:tcW w:w="2952" w:type="dxa"/>
          </w:tcPr>
          <w:p w:rsidR="00F3118B" w:rsidRPr="00DC4FCB" w:rsidRDefault="00F3118B" w:rsidP="009363C7">
            <w:pPr>
              <w:tabs>
                <w:tab w:val="left" w:pos="8640"/>
              </w:tabs>
              <w:ind w:right="-540"/>
            </w:pPr>
            <w:r w:rsidRPr="00DC4FCB">
              <w:t xml:space="preserve">5 </w:t>
            </w:r>
            <w:proofErr w:type="spellStart"/>
            <w:r w:rsidRPr="00DC4FCB">
              <w:t>mM</w:t>
            </w:r>
            <w:proofErr w:type="spellEnd"/>
            <w:r w:rsidRPr="00DC4FCB">
              <w:t xml:space="preserve"> KH</w:t>
            </w:r>
            <w:r w:rsidRPr="00DC4FCB">
              <w:rPr>
                <w:vertAlign w:val="subscript"/>
              </w:rPr>
              <w:t>2</w:t>
            </w:r>
            <w:r w:rsidRPr="00DC4FCB">
              <w:t>PO</w:t>
            </w:r>
            <w:r w:rsidRPr="00DC4FCB">
              <w:rPr>
                <w:vertAlign w:val="subscript"/>
              </w:rPr>
              <w:t>4</w:t>
            </w:r>
          </w:p>
        </w:tc>
        <w:tc>
          <w:tcPr>
            <w:tcW w:w="1386" w:type="dxa"/>
          </w:tcPr>
          <w:p w:rsidR="00F3118B" w:rsidRPr="00DC4FCB" w:rsidRDefault="00F3118B" w:rsidP="009363C7">
            <w:pPr>
              <w:tabs>
                <w:tab w:val="left" w:pos="8640"/>
              </w:tabs>
              <w:ind w:right="-540"/>
            </w:pPr>
            <w:r w:rsidRPr="00DC4FCB">
              <w:t>136.1</w:t>
            </w:r>
          </w:p>
        </w:tc>
        <w:tc>
          <w:tcPr>
            <w:tcW w:w="5400" w:type="dxa"/>
          </w:tcPr>
          <w:p w:rsidR="00F3118B" w:rsidRPr="00DC4FCB" w:rsidRDefault="00F3118B" w:rsidP="009363C7">
            <w:pPr>
              <w:tabs>
                <w:tab w:val="left" w:pos="8640"/>
              </w:tabs>
              <w:ind w:right="162"/>
            </w:pPr>
            <w:r w:rsidRPr="00DC4FCB">
              <w:t>0.340 g (or 2.5ml of 1M stock-for stock add 34.03 g in 250 ml dH2O)</w:t>
            </w:r>
          </w:p>
        </w:tc>
      </w:tr>
    </w:tbl>
    <w:p w:rsidR="00F3118B" w:rsidRPr="00DC4FCB" w:rsidRDefault="00F3118B" w:rsidP="00F3118B">
      <w:pPr>
        <w:tabs>
          <w:tab w:val="left" w:pos="8640"/>
        </w:tabs>
        <w:ind w:right="-540"/>
      </w:pPr>
      <w:r w:rsidRPr="00DC4FCB">
        <w:t xml:space="preserve"> </w:t>
      </w:r>
      <w:proofErr w:type="gramStart"/>
      <w:r w:rsidRPr="00DC4FCB">
        <w:t>pH</w:t>
      </w:r>
      <w:proofErr w:type="gramEnd"/>
      <w:r w:rsidRPr="00DC4FCB">
        <w:t xml:space="preserve"> it to 7.2. Initial pH will be slightly basic (around 8)</w:t>
      </w:r>
    </w:p>
    <w:p w:rsidR="00F3118B" w:rsidRPr="00DC4FCB" w:rsidRDefault="00F3118B" w:rsidP="00F3118B">
      <w:pPr>
        <w:tabs>
          <w:tab w:val="left" w:pos="8640"/>
        </w:tabs>
        <w:ind w:right="-540"/>
      </w:pPr>
    </w:p>
    <w:p w:rsidR="00F3118B" w:rsidRPr="00DC4FCB" w:rsidRDefault="00F3118B" w:rsidP="00F3118B">
      <w:pPr>
        <w:tabs>
          <w:tab w:val="left" w:pos="8640"/>
        </w:tabs>
        <w:ind w:right="-540"/>
        <w:rPr>
          <w:b/>
          <w:u w:val="single"/>
        </w:rPr>
      </w:pPr>
      <w:r w:rsidRPr="00DC4FCB">
        <w:rPr>
          <w:b/>
          <w:u w:val="single"/>
        </w:rPr>
        <w:t>Buffer for succinate dehydrogenase in vitro activity</w:t>
      </w:r>
    </w:p>
    <w:tbl>
      <w:tblPr>
        <w:tblStyle w:val="TableGrid"/>
        <w:tblW w:w="9738" w:type="dxa"/>
        <w:tblLook w:val="04A0" w:firstRow="1" w:lastRow="0" w:firstColumn="1" w:lastColumn="0" w:noHBand="0" w:noVBand="1"/>
      </w:tblPr>
      <w:tblGrid>
        <w:gridCol w:w="2952"/>
        <w:gridCol w:w="1476"/>
        <w:gridCol w:w="5310"/>
      </w:tblGrid>
      <w:tr w:rsidR="00F3118B" w:rsidRPr="00DC4FCB" w:rsidTr="009363C7">
        <w:tc>
          <w:tcPr>
            <w:tcW w:w="2952" w:type="dxa"/>
          </w:tcPr>
          <w:p w:rsidR="00F3118B" w:rsidRPr="00DC4FCB" w:rsidRDefault="00F3118B" w:rsidP="009363C7">
            <w:pPr>
              <w:tabs>
                <w:tab w:val="left" w:pos="8640"/>
              </w:tabs>
              <w:ind w:right="-540"/>
              <w:rPr>
                <w:b/>
              </w:rPr>
            </w:pPr>
            <w:r w:rsidRPr="00DC4FCB">
              <w:rPr>
                <w:b/>
              </w:rPr>
              <w:t>Reagent</w:t>
            </w:r>
          </w:p>
        </w:tc>
        <w:tc>
          <w:tcPr>
            <w:tcW w:w="1476" w:type="dxa"/>
          </w:tcPr>
          <w:p w:rsidR="00F3118B" w:rsidRPr="00DC4FCB" w:rsidRDefault="00F3118B" w:rsidP="009363C7">
            <w:pPr>
              <w:tabs>
                <w:tab w:val="left" w:pos="8640"/>
              </w:tabs>
              <w:ind w:right="-540"/>
              <w:rPr>
                <w:b/>
              </w:rPr>
            </w:pPr>
            <w:r w:rsidRPr="00DC4FCB">
              <w:rPr>
                <w:b/>
              </w:rPr>
              <w:t>MW</w:t>
            </w:r>
          </w:p>
        </w:tc>
        <w:tc>
          <w:tcPr>
            <w:tcW w:w="5310" w:type="dxa"/>
          </w:tcPr>
          <w:p w:rsidR="00F3118B" w:rsidRPr="00DC4FCB" w:rsidRDefault="00F3118B" w:rsidP="009363C7">
            <w:pPr>
              <w:tabs>
                <w:tab w:val="left" w:pos="8640"/>
              </w:tabs>
              <w:rPr>
                <w:b/>
              </w:rPr>
            </w:pPr>
            <w:r w:rsidRPr="00DC4FCB">
              <w:rPr>
                <w:b/>
              </w:rPr>
              <w:t>For 100ml</w:t>
            </w:r>
          </w:p>
        </w:tc>
      </w:tr>
      <w:tr w:rsidR="00F3118B" w:rsidRPr="00DC4FCB" w:rsidTr="009363C7">
        <w:tc>
          <w:tcPr>
            <w:tcW w:w="2952" w:type="dxa"/>
          </w:tcPr>
          <w:p w:rsidR="00F3118B" w:rsidRPr="00DC4FCB" w:rsidRDefault="00F3118B" w:rsidP="009363C7">
            <w:pPr>
              <w:tabs>
                <w:tab w:val="left" w:pos="8640"/>
              </w:tabs>
              <w:ind w:right="-540"/>
            </w:pPr>
            <w:r w:rsidRPr="00DC4FCB">
              <w:t>45mM NaH</w:t>
            </w:r>
            <w:r w:rsidRPr="00DC4FCB">
              <w:rPr>
                <w:vertAlign w:val="subscript"/>
              </w:rPr>
              <w:t>2</w:t>
            </w:r>
            <w:r w:rsidRPr="00DC4FCB">
              <w:t>PO</w:t>
            </w:r>
            <w:r w:rsidRPr="00DC4FCB">
              <w:rPr>
                <w:vertAlign w:val="subscript"/>
              </w:rPr>
              <w:t>4</w:t>
            </w:r>
          </w:p>
        </w:tc>
        <w:tc>
          <w:tcPr>
            <w:tcW w:w="1476" w:type="dxa"/>
          </w:tcPr>
          <w:p w:rsidR="00F3118B" w:rsidRPr="00DC4FCB" w:rsidRDefault="00F3118B" w:rsidP="009363C7">
            <w:pPr>
              <w:tabs>
                <w:tab w:val="left" w:pos="8640"/>
              </w:tabs>
              <w:ind w:right="-540"/>
            </w:pPr>
            <w:r w:rsidRPr="00DC4FCB">
              <w:rPr>
                <w:rStyle w:val="apple-converted-space"/>
                <w:rFonts w:eastAsiaTheme="majorEastAsia"/>
                <w:sz w:val="27"/>
                <w:szCs w:val="27"/>
              </w:rPr>
              <w:t> </w:t>
            </w:r>
            <w:r w:rsidRPr="00DC4FCB">
              <w:rPr>
                <w:bCs/>
                <w:sz w:val="27"/>
                <w:szCs w:val="27"/>
              </w:rPr>
              <w:t>119.98</w:t>
            </w:r>
          </w:p>
        </w:tc>
        <w:tc>
          <w:tcPr>
            <w:tcW w:w="5310" w:type="dxa"/>
          </w:tcPr>
          <w:p w:rsidR="00F3118B" w:rsidRPr="00DC4FCB" w:rsidRDefault="00F3118B" w:rsidP="009363C7">
            <w:pPr>
              <w:tabs>
                <w:tab w:val="left" w:pos="8640"/>
              </w:tabs>
            </w:pPr>
            <w:r w:rsidRPr="00DC4FCB">
              <w:t>0.539 g</w:t>
            </w:r>
          </w:p>
        </w:tc>
      </w:tr>
      <w:tr w:rsidR="00F3118B" w:rsidRPr="00DC4FCB" w:rsidTr="009363C7">
        <w:tc>
          <w:tcPr>
            <w:tcW w:w="2952" w:type="dxa"/>
          </w:tcPr>
          <w:p w:rsidR="00F3118B" w:rsidRPr="00DC4FCB" w:rsidRDefault="00F3118B" w:rsidP="009363C7">
            <w:pPr>
              <w:tabs>
                <w:tab w:val="left" w:pos="8640"/>
              </w:tabs>
              <w:ind w:right="-540"/>
            </w:pPr>
            <w:r w:rsidRPr="00DC4FCB">
              <w:t>0.1mM EDTA</w:t>
            </w:r>
          </w:p>
        </w:tc>
        <w:tc>
          <w:tcPr>
            <w:tcW w:w="1476" w:type="dxa"/>
          </w:tcPr>
          <w:p w:rsidR="00F3118B" w:rsidRPr="00DC4FCB" w:rsidRDefault="00F3118B" w:rsidP="009363C7">
            <w:pPr>
              <w:tabs>
                <w:tab w:val="left" w:pos="8640"/>
              </w:tabs>
              <w:ind w:right="-540"/>
            </w:pPr>
            <w:r w:rsidRPr="00DC4FCB">
              <w:t>372.24</w:t>
            </w:r>
          </w:p>
        </w:tc>
        <w:tc>
          <w:tcPr>
            <w:tcW w:w="5310" w:type="dxa"/>
          </w:tcPr>
          <w:p w:rsidR="00F3118B" w:rsidRPr="00DC4FCB" w:rsidRDefault="00F3118B" w:rsidP="009363C7">
            <w:pPr>
              <w:tabs>
                <w:tab w:val="left" w:pos="8640"/>
              </w:tabs>
            </w:pPr>
            <w:r w:rsidRPr="00DC4FCB">
              <w:t>2.9</w:t>
            </w:r>
            <w:r>
              <w:t xml:space="preserve"> </w:t>
            </w:r>
            <w:r w:rsidRPr="00DC4FCB">
              <w:t>mg (or 1 ml or 10mM stock-for stock add 0.29g in 100</w:t>
            </w:r>
            <w:r>
              <w:t xml:space="preserve"> </w:t>
            </w:r>
            <w:r w:rsidRPr="00DC4FCB">
              <w:t>ml dH2O)</w:t>
            </w:r>
          </w:p>
        </w:tc>
      </w:tr>
      <w:tr w:rsidR="00F3118B" w:rsidRPr="00DC4FCB" w:rsidTr="009363C7">
        <w:tc>
          <w:tcPr>
            <w:tcW w:w="2952" w:type="dxa"/>
          </w:tcPr>
          <w:p w:rsidR="00F3118B" w:rsidRPr="00DC4FCB" w:rsidRDefault="00F3118B" w:rsidP="009363C7">
            <w:pPr>
              <w:tabs>
                <w:tab w:val="left" w:pos="8640"/>
              </w:tabs>
              <w:ind w:right="-540"/>
            </w:pPr>
            <w:r w:rsidRPr="00DC4FCB">
              <w:t>1.2 mg/ml BSA</w:t>
            </w:r>
          </w:p>
        </w:tc>
        <w:tc>
          <w:tcPr>
            <w:tcW w:w="1476" w:type="dxa"/>
          </w:tcPr>
          <w:p w:rsidR="00F3118B" w:rsidRPr="00DC4FCB" w:rsidRDefault="00F3118B" w:rsidP="009363C7">
            <w:pPr>
              <w:tabs>
                <w:tab w:val="left" w:pos="8640"/>
              </w:tabs>
              <w:ind w:right="-540"/>
            </w:pPr>
          </w:p>
        </w:tc>
        <w:tc>
          <w:tcPr>
            <w:tcW w:w="5310" w:type="dxa"/>
          </w:tcPr>
          <w:p w:rsidR="00F3118B" w:rsidRPr="00DC4FCB" w:rsidRDefault="00F3118B" w:rsidP="009363C7">
            <w:pPr>
              <w:tabs>
                <w:tab w:val="left" w:pos="8640"/>
              </w:tabs>
            </w:pPr>
            <w:r w:rsidRPr="00DC4FCB">
              <w:t>120</w:t>
            </w:r>
            <w:r>
              <w:t xml:space="preserve"> </w:t>
            </w:r>
            <w:r w:rsidRPr="00DC4FCB">
              <w:t>mg</w:t>
            </w:r>
          </w:p>
        </w:tc>
      </w:tr>
    </w:tbl>
    <w:p w:rsidR="00F3118B" w:rsidRPr="00DC4FCB" w:rsidRDefault="00F3118B" w:rsidP="00F3118B">
      <w:pPr>
        <w:tabs>
          <w:tab w:val="left" w:pos="8640"/>
        </w:tabs>
        <w:ind w:right="-540"/>
      </w:pPr>
    </w:p>
    <w:p w:rsidR="00F3118B" w:rsidRPr="00DC4FCB" w:rsidRDefault="00F3118B" w:rsidP="00F3118B">
      <w:pPr>
        <w:tabs>
          <w:tab w:val="left" w:pos="8640"/>
        </w:tabs>
        <w:ind w:right="-540"/>
        <w:rPr>
          <w:b/>
          <w:u w:val="single"/>
        </w:rPr>
      </w:pPr>
      <w:r w:rsidRPr="00DC4FCB">
        <w:rPr>
          <w:b/>
          <w:u w:val="single"/>
        </w:rPr>
        <w:t xml:space="preserve">Rest of reagents </w:t>
      </w:r>
    </w:p>
    <w:p w:rsidR="00F3118B" w:rsidRPr="00DC4FCB" w:rsidRDefault="00F3118B" w:rsidP="00F3118B">
      <w:pPr>
        <w:tabs>
          <w:tab w:val="left" w:pos="8640"/>
        </w:tabs>
        <w:ind w:right="-540"/>
      </w:pPr>
      <w:r w:rsidRPr="00DC4FCB">
        <w:rPr>
          <w:u w:val="single"/>
        </w:rPr>
        <w:t>Succinate</w:t>
      </w:r>
      <w:r w:rsidRPr="00DC4FCB">
        <w:t>: freeze the aliquots and can be used for both classes</w:t>
      </w:r>
    </w:p>
    <w:p w:rsidR="00F3118B" w:rsidRPr="00DC4FCB" w:rsidRDefault="00F3118B" w:rsidP="00F3118B">
      <w:pPr>
        <w:tabs>
          <w:tab w:val="left" w:pos="8640"/>
        </w:tabs>
        <w:ind w:right="-540"/>
      </w:pPr>
      <w:r w:rsidRPr="00DC4FCB">
        <w:rPr>
          <w:u w:val="single"/>
        </w:rPr>
        <w:t>DCPIP</w:t>
      </w:r>
      <w:r w:rsidRPr="00DC4FCB">
        <w:t>: wrap in aluminum foil, keep at RT and can be used for both classes</w:t>
      </w:r>
    </w:p>
    <w:p w:rsidR="00F3118B" w:rsidRPr="00DC4FCB" w:rsidRDefault="00F3118B" w:rsidP="00F3118B">
      <w:pPr>
        <w:tabs>
          <w:tab w:val="left" w:pos="8640"/>
        </w:tabs>
        <w:ind w:right="-540"/>
      </w:pPr>
      <w:proofErr w:type="spellStart"/>
      <w:r w:rsidRPr="00DC4FCB">
        <w:rPr>
          <w:u w:val="single"/>
        </w:rPr>
        <w:t>Decylubiquinone</w:t>
      </w:r>
      <w:proofErr w:type="spellEnd"/>
      <w:r w:rsidRPr="00DC4FCB">
        <w:rPr>
          <w:u w:val="single"/>
        </w:rPr>
        <w:t>:</w:t>
      </w:r>
      <w:r w:rsidRPr="00DC4FCB">
        <w:t xml:space="preserve"> prepare 2mM solution </w:t>
      </w:r>
      <w:r>
        <w:t>fro</w:t>
      </w:r>
      <w:r w:rsidRPr="00DC4FCB">
        <w:t xml:space="preserve">m frozen 40mM stock solution </w:t>
      </w:r>
    </w:p>
    <w:tbl>
      <w:tblPr>
        <w:tblStyle w:val="TableGrid"/>
        <w:tblW w:w="9648" w:type="dxa"/>
        <w:tblLook w:val="04A0" w:firstRow="1" w:lastRow="0" w:firstColumn="1" w:lastColumn="0" w:noHBand="0" w:noVBand="1"/>
      </w:tblPr>
      <w:tblGrid>
        <w:gridCol w:w="2952"/>
        <w:gridCol w:w="1566"/>
        <w:gridCol w:w="5130"/>
      </w:tblGrid>
      <w:tr w:rsidR="00F3118B" w:rsidRPr="00DC4FCB" w:rsidTr="009363C7">
        <w:tc>
          <w:tcPr>
            <w:tcW w:w="2952" w:type="dxa"/>
          </w:tcPr>
          <w:p w:rsidR="00F3118B" w:rsidRPr="00DC4FCB" w:rsidRDefault="00F3118B" w:rsidP="009363C7">
            <w:pPr>
              <w:tabs>
                <w:tab w:val="left" w:pos="8640"/>
              </w:tabs>
              <w:ind w:right="-540"/>
              <w:rPr>
                <w:b/>
              </w:rPr>
            </w:pPr>
            <w:r w:rsidRPr="00DC4FCB">
              <w:rPr>
                <w:b/>
              </w:rPr>
              <w:t>Reagent</w:t>
            </w:r>
          </w:p>
        </w:tc>
        <w:tc>
          <w:tcPr>
            <w:tcW w:w="1566" w:type="dxa"/>
          </w:tcPr>
          <w:p w:rsidR="00F3118B" w:rsidRPr="00DC4FCB" w:rsidRDefault="00F3118B" w:rsidP="009363C7">
            <w:pPr>
              <w:tabs>
                <w:tab w:val="left" w:pos="8640"/>
              </w:tabs>
              <w:ind w:right="-540"/>
              <w:rPr>
                <w:b/>
              </w:rPr>
            </w:pPr>
            <w:r w:rsidRPr="00DC4FCB">
              <w:rPr>
                <w:b/>
              </w:rPr>
              <w:t>MW</w:t>
            </w:r>
          </w:p>
        </w:tc>
        <w:tc>
          <w:tcPr>
            <w:tcW w:w="5130" w:type="dxa"/>
          </w:tcPr>
          <w:p w:rsidR="00F3118B" w:rsidRPr="00DC4FCB" w:rsidRDefault="00F3118B" w:rsidP="009363C7">
            <w:pPr>
              <w:tabs>
                <w:tab w:val="left" w:pos="8640"/>
              </w:tabs>
              <w:ind w:right="-540"/>
              <w:rPr>
                <w:b/>
              </w:rPr>
            </w:pPr>
          </w:p>
        </w:tc>
      </w:tr>
      <w:tr w:rsidR="00F3118B" w:rsidRPr="00DC4FCB" w:rsidTr="009363C7">
        <w:tc>
          <w:tcPr>
            <w:tcW w:w="2952" w:type="dxa"/>
          </w:tcPr>
          <w:p w:rsidR="00F3118B" w:rsidRPr="00DC4FCB" w:rsidRDefault="00F3118B" w:rsidP="009363C7">
            <w:pPr>
              <w:tabs>
                <w:tab w:val="left" w:pos="8640"/>
              </w:tabs>
              <w:ind w:right="-540"/>
            </w:pPr>
            <w:r w:rsidRPr="00DC4FCB">
              <w:t>50mM succinate</w:t>
            </w:r>
          </w:p>
        </w:tc>
        <w:tc>
          <w:tcPr>
            <w:tcW w:w="1566" w:type="dxa"/>
          </w:tcPr>
          <w:p w:rsidR="00F3118B" w:rsidRPr="00DC4FCB" w:rsidRDefault="00F3118B" w:rsidP="009363C7">
            <w:pPr>
              <w:tabs>
                <w:tab w:val="left" w:pos="8640"/>
              </w:tabs>
              <w:ind w:right="-540"/>
            </w:pPr>
            <w:r w:rsidRPr="00DC4FCB">
              <w:t>270.2</w:t>
            </w:r>
          </w:p>
        </w:tc>
        <w:tc>
          <w:tcPr>
            <w:tcW w:w="5130" w:type="dxa"/>
          </w:tcPr>
          <w:p w:rsidR="00F3118B" w:rsidRPr="00DC4FCB" w:rsidRDefault="00F3118B" w:rsidP="009363C7">
            <w:pPr>
              <w:tabs>
                <w:tab w:val="left" w:pos="8640"/>
              </w:tabs>
              <w:ind w:right="-18"/>
            </w:pPr>
            <w:r w:rsidRPr="00DC4FCB">
              <w:rPr>
                <w:b/>
              </w:rPr>
              <w:t>For 10ml:</w:t>
            </w:r>
            <w:r w:rsidRPr="00DC4FCB">
              <w:t xml:space="preserve"> 135 mg in dH2O distribute 0.5ml/table. </w:t>
            </w:r>
            <w:r w:rsidRPr="00DC4FCB">
              <w:rPr>
                <w:u w:val="single"/>
              </w:rPr>
              <w:t>Freeze the rest in aliquots of 1m</w:t>
            </w:r>
            <w:r>
              <w:rPr>
                <w:u w:val="single"/>
              </w:rPr>
              <w:t>l</w:t>
            </w:r>
          </w:p>
        </w:tc>
      </w:tr>
      <w:tr w:rsidR="00F3118B" w:rsidRPr="00DC4FCB" w:rsidTr="009363C7">
        <w:tc>
          <w:tcPr>
            <w:tcW w:w="2952" w:type="dxa"/>
          </w:tcPr>
          <w:p w:rsidR="00F3118B" w:rsidRPr="00DC4FCB" w:rsidRDefault="00F3118B" w:rsidP="009363C7">
            <w:pPr>
              <w:tabs>
                <w:tab w:val="left" w:pos="8640"/>
              </w:tabs>
              <w:ind w:right="-540"/>
            </w:pPr>
            <w:r w:rsidRPr="00DC4FCB">
              <w:t>2mM DCPIP</w:t>
            </w:r>
          </w:p>
        </w:tc>
        <w:tc>
          <w:tcPr>
            <w:tcW w:w="1566" w:type="dxa"/>
          </w:tcPr>
          <w:p w:rsidR="00F3118B" w:rsidRPr="00DC4FCB" w:rsidRDefault="00F3118B" w:rsidP="009363C7">
            <w:pPr>
              <w:tabs>
                <w:tab w:val="left" w:pos="8640"/>
              </w:tabs>
              <w:ind w:right="-540"/>
            </w:pPr>
            <w:r w:rsidRPr="00DC4FCB">
              <w:t>290.0</w:t>
            </w:r>
          </w:p>
        </w:tc>
        <w:tc>
          <w:tcPr>
            <w:tcW w:w="5130" w:type="dxa"/>
          </w:tcPr>
          <w:p w:rsidR="00F3118B" w:rsidRPr="00DC4FCB" w:rsidRDefault="00F3118B" w:rsidP="009363C7">
            <w:pPr>
              <w:tabs>
                <w:tab w:val="left" w:pos="8640"/>
              </w:tabs>
              <w:ind w:right="-18"/>
            </w:pPr>
            <w:r w:rsidRPr="00DC4FCB">
              <w:rPr>
                <w:b/>
              </w:rPr>
              <w:t>For 10 ml</w:t>
            </w:r>
            <w:r w:rsidRPr="00DC4FCB">
              <w:t>: 5.8 mg in dH2O. Distribute 1ml/table</w:t>
            </w:r>
          </w:p>
        </w:tc>
      </w:tr>
      <w:tr w:rsidR="00F3118B" w:rsidRPr="00DC4FCB" w:rsidTr="009363C7">
        <w:tc>
          <w:tcPr>
            <w:tcW w:w="2952" w:type="dxa"/>
          </w:tcPr>
          <w:p w:rsidR="00F3118B" w:rsidRPr="00DC4FCB" w:rsidRDefault="00F3118B" w:rsidP="009363C7">
            <w:pPr>
              <w:tabs>
                <w:tab w:val="left" w:pos="8640"/>
              </w:tabs>
              <w:ind w:right="-540"/>
            </w:pPr>
            <w:r w:rsidRPr="00DC4FCB">
              <w:t xml:space="preserve">2 </w:t>
            </w:r>
            <w:proofErr w:type="spellStart"/>
            <w:r w:rsidRPr="00DC4FCB">
              <w:t>mM</w:t>
            </w:r>
            <w:proofErr w:type="spellEnd"/>
            <w:r w:rsidRPr="00DC4FCB">
              <w:t xml:space="preserve"> </w:t>
            </w:r>
            <w:proofErr w:type="spellStart"/>
            <w:r w:rsidRPr="00DC4FCB">
              <w:t>Decylubiquinone</w:t>
            </w:r>
            <w:proofErr w:type="spellEnd"/>
            <w:r w:rsidRPr="00DC4FCB">
              <w:t xml:space="preserve"> </w:t>
            </w:r>
          </w:p>
        </w:tc>
        <w:tc>
          <w:tcPr>
            <w:tcW w:w="1566" w:type="dxa"/>
          </w:tcPr>
          <w:p w:rsidR="00F3118B" w:rsidRPr="00DC4FCB" w:rsidRDefault="00F3118B" w:rsidP="009363C7">
            <w:pPr>
              <w:tabs>
                <w:tab w:val="left" w:pos="8640"/>
              </w:tabs>
              <w:ind w:right="-540"/>
            </w:pPr>
            <w:r w:rsidRPr="00DC4FCB">
              <w:t>322.4</w:t>
            </w:r>
          </w:p>
        </w:tc>
        <w:tc>
          <w:tcPr>
            <w:tcW w:w="5130" w:type="dxa"/>
          </w:tcPr>
          <w:p w:rsidR="00F3118B" w:rsidRPr="00DC4FCB" w:rsidRDefault="00F3118B" w:rsidP="009363C7">
            <w:pPr>
              <w:tabs>
                <w:tab w:val="left" w:pos="8640"/>
              </w:tabs>
              <w:ind w:right="-18"/>
              <w:rPr>
                <w:b/>
              </w:rPr>
            </w:pPr>
            <w:r w:rsidRPr="00DC4FCB">
              <w:rPr>
                <w:b/>
              </w:rPr>
              <w:t>For 8 ml:</w:t>
            </w:r>
            <w:r w:rsidRPr="00DC4FCB">
              <w:t xml:space="preserve"> Make a stock of 40mM (6.4mg in 0.5ml </w:t>
            </w:r>
            <w:r w:rsidRPr="00DC4FCB">
              <w:rPr>
                <w:b/>
              </w:rPr>
              <w:t>ETOH</w:t>
            </w:r>
            <w:r w:rsidRPr="00DC4FCB">
              <w:t xml:space="preserve">) then add 35 </w:t>
            </w:r>
            <m:oMath>
              <m:r>
                <w:rPr>
                  <w:rFonts w:ascii="Cambria Math" w:hAnsi="Cambria Math"/>
                </w:rPr>
                <m:t>μ</m:t>
              </m:r>
            </m:oMath>
            <w:r w:rsidRPr="00DC4FCB">
              <w:t xml:space="preserve">l of the stock to 665ul of </w:t>
            </w:r>
            <w:r w:rsidRPr="00DC4FCB">
              <w:rPr>
                <w:b/>
              </w:rPr>
              <w:t>ETOH</w:t>
            </w:r>
            <w:r w:rsidRPr="00DC4FCB">
              <w:t>). Protect f</w:t>
            </w:r>
            <w:r>
              <w:t>ro</w:t>
            </w:r>
            <w:r w:rsidRPr="00DC4FCB">
              <w:t>m light and freeze the rest of the stock</w:t>
            </w:r>
            <w:r>
              <w:t xml:space="preserve">. </w:t>
            </w:r>
            <w:r w:rsidRPr="00DC4FCB">
              <w:t>Distribute 100</w:t>
            </w:r>
            <m:oMath>
              <m:r>
                <w:rPr>
                  <w:rFonts w:ascii="Cambria Math" w:hAnsi="Cambria Math"/>
                </w:rPr>
                <m:t xml:space="preserve"> μ</m:t>
              </m:r>
            </m:oMath>
            <w:r w:rsidRPr="00DC4FCB">
              <w:t>l/table (protected from light). Keep in the dark.</w:t>
            </w:r>
            <w:r w:rsidRPr="00DC4FCB">
              <w:rPr>
                <w:b/>
              </w:rPr>
              <w:t xml:space="preserve"> </w:t>
            </w:r>
          </w:p>
        </w:tc>
      </w:tr>
    </w:tbl>
    <w:p w:rsidR="00F3118B" w:rsidRDefault="00F3118B" w:rsidP="00F3118B"/>
    <w:p w:rsidR="00F3118B" w:rsidRDefault="00F3118B" w:rsidP="00F3118B"/>
    <w:p w:rsidR="00F3118B" w:rsidRPr="00120F18" w:rsidRDefault="00F3118B" w:rsidP="00F3118B">
      <w:pPr>
        <w:rPr>
          <w:rFonts w:ascii="Arial" w:hAnsi="Arial" w:cs="Arial"/>
          <w:b/>
          <w:sz w:val="20"/>
          <w:szCs w:val="20"/>
        </w:rPr>
      </w:pPr>
      <w:r w:rsidRPr="00120F18">
        <w:rPr>
          <w:rFonts w:ascii="Arial" w:hAnsi="Arial" w:cs="Arial"/>
          <w:b/>
          <w:sz w:val="20"/>
          <w:szCs w:val="20"/>
        </w:rPr>
        <w:t>Fly strains</w:t>
      </w:r>
    </w:p>
    <w:p w:rsidR="00F3118B" w:rsidRPr="00120F18" w:rsidRDefault="00F3118B" w:rsidP="00F3118B">
      <w:pPr>
        <w:rPr>
          <w:rFonts w:ascii="Arial" w:hAnsi="Arial" w:cs="Arial"/>
          <w:sz w:val="20"/>
          <w:szCs w:val="20"/>
        </w:rPr>
      </w:pPr>
    </w:p>
    <w:p w:rsidR="00F3118B" w:rsidRDefault="00F3118B" w:rsidP="00F3118B">
      <w:pPr>
        <w:rPr>
          <w:rFonts w:ascii="Arial" w:hAnsi="Arial" w:cs="Arial"/>
          <w:sz w:val="20"/>
          <w:szCs w:val="20"/>
        </w:rPr>
      </w:pPr>
      <w:r>
        <w:rPr>
          <w:rFonts w:ascii="Arial" w:hAnsi="Arial" w:cs="Arial"/>
          <w:sz w:val="20"/>
          <w:szCs w:val="20"/>
        </w:rPr>
        <w:t>Individual f</w:t>
      </w:r>
      <w:r w:rsidRPr="00120F18">
        <w:rPr>
          <w:rFonts w:ascii="Arial" w:hAnsi="Arial" w:cs="Arial"/>
          <w:sz w:val="20"/>
          <w:szCs w:val="20"/>
        </w:rPr>
        <w:t xml:space="preserve">ly strains can be obtained </w:t>
      </w:r>
      <w:r>
        <w:rPr>
          <w:rFonts w:ascii="Arial" w:hAnsi="Arial" w:cs="Arial"/>
          <w:sz w:val="20"/>
          <w:szCs w:val="20"/>
        </w:rPr>
        <w:t xml:space="preserve">by </w:t>
      </w:r>
      <w:r w:rsidRPr="00120F18">
        <w:rPr>
          <w:rFonts w:ascii="Arial" w:hAnsi="Arial" w:cs="Arial"/>
          <w:sz w:val="20"/>
          <w:szCs w:val="20"/>
        </w:rPr>
        <w:t xml:space="preserve">contacting the corresponding authors of the following publications. </w:t>
      </w:r>
    </w:p>
    <w:p w:rsidR="00F3118B" w:rsidRPr="00120F18" w:rsidRDefault="00F3118B" w:rsidP="00F3118B">
      <w:pPr>
        <w:rPr>
          <w:rFonts w:ascii="Arial" w:hAnsi="Arial" w:cs="Arial"/>
          <w:sz w:val="20"/>
          <w:szCs w:val="20"/>
        </w:rPr>
      </w:pPr>
    </w:p>
    <w:p w:rsidR="00F3118B" w:rsidRPr="00120F18" w:rsidRDefault="00F3118B" w:rsidP="00F3118B">
      <w:pPr>
        <w:rPr>
          <w:rFonts w:ascii="Arial" w:hAnsi="Arial" w:cs="Arial"/>
          <w:sz w:val="20"/>
          <w:szCs w:val="20"/>
        </w:rPr>
      </w:pPr>
      <w:r w:rsidRPr="00120F18">
        <w:rPr>
          <w:rFonts w:ascii="Arial" w:hAnsi="Arial" w:cs="Arial"/>
          <w:sz w:val="20"/>
          <w:szCs w:val="20"/>
        </w:rPr>
        <w:t xml:space="preserve">All the strains can be requested </w:t>
      </w:r>
      <w:r>
        <w:rPr>
          <w:rFonts w:ascii="Arial" w:hAnsi="Arial" w:cs="Arial"/>
          <w:sz w:val="20"/>
          <w:szCs w:val="20"/>
        </w:rPr>
        <w:t>from</w:t>
      </w:r>
      <w:r w:rsidRPr="00120F18">
        <w:rPr>
          <w:rFonts w:ascii="Arial" w:hAnsi="Arial" w:cs="Arial"/>
          <w:sz w:val="20"/>
          <w:szCs w:val="20"/>
        </w:rPr>
        <w:t>:</w:t>
      </w:r>
    </w:p>
    <w:p w:rsidR="00F3118B" w:rsidRPr="00120F18" w:rsidRDefault="00F3118B" w:rsidP="00F3118B">
      <w:pPr>
        <w:rPr>
          <w:rFonts w:ascii="Arial" w:hAnsi="Arial" w:cs="Arial"/>
          <w:sz w:val="20"/>
          <w:szCs w:val="20"/>
        </w:rPr>
      </w:pPr>
    </w:p>
    <w:p w:rsidR="00F3118B" w:rsidRPr="00120F18" w:rsidRDefault="00F3118B" w:rsidP="00F3118B">
      <w:pPr>
        <w:rPr>
          <w:rFonts w:ascii="Arial" w:hAnsi="Arial" w:cs="Arial"/>
          <w:sz w:val="20"/>
          <w:szCs w:val="20"/>
        </w:rPr>
      </w:pPr>
      <w:r w:rsidRPr="00120F18">
        <w:rPr>
          <w:rFonts w:ascii="Arial" w:hAnsi="Arial" w:cs="Arial"/>
          <w:sz w:val="20"/>
          <w:szCs w:val="20"/>
        </w:rPr>
        <w:t xml:space="preserve">Eugenia Villa-Cuesta </w:t>
      </w:r>
    </w:p>
    <w:p w:rsidR="00F3118B" w:rsidRPr="00120F18" w:rsidRDefault="00F3118B" w:rsidP="00F3118B">
      <w:pPr>
        <w:rPr>
          <w:rFonts w:ascii="Arial" w:hAnsi="Arial" w:cs="Arial"/>
          <w:sz w:val="20"/>
          <w:szCs w:val="20"/>
        </w:rPr>
      </w:pPr>
      <w:r w:rsidRPr="00120F18">
        <w:rPr>
          <w:rFonts w:ascii="Arial" w:hAnsi="Arial" w:cs="Arial"/>
          <w:sz w:val="20"/>
          <w:szCs w:val="20"/>
        </w:rPr>
        <w:t>Assistant Professor of Biology</w:t>
      </w:r>
    </w:p>
    <w:p w:rsidR="00F3118B" w:rsidRPr="00120F18" w:rsidRDefault="00F3118B" w:rsidP="00F3118B">
      <w:pPr>
        <w:rPr>
          <w:rFonts w:ascii="Arial" w:hAnsi="Arial" w:cs="Arial"/>
          <w:sz w:val="20"/>
          <w:szCs w:val="20"/>
        </w:rPr>
      </w:pPr>
      <w:r w:rsidRPr="00120F18">
        <w:rPr>
          <w:rFonts w:ascii="Arial" w:hAnsi="Arial" w:cs="Arial"/>
          <w:sz w:val="20"/>
          <w:szCs w:val="20"/>
        </w:rPr>
        <w:t>Adelphi University, Science Building 111</w:t>
      </w:r>
    </w:p>
    <w:p w:rsidR="00F3118B" w:rsidRPr="00120F18" w:rsidRDefault="00F3118B" w:rsidP="00F3118B">
      <w:pPr>
        <w:rPr>
          <w:rFonts w:ascii="Arial" w:hAnsi="Arial" w:cs="Arial"/>
          <w:sz w:val="20"/>
          <w:szCs w:val="20"/>
        </w:rPr>
      </w:pPr>
      <w:r w:rsidRPr="00120F18">
        <w:rPr>
          <w:rFonts w:ascii="Arial" w:hAnsi="Arial" w:cs="Arial"/>
          <w:sz w:val="20"/>
          <w:szCs w:val="20"/>
        </w:rPr>
        <w:t>1 South Avenue, Garden City, NY, 11530</w:t>
      </w:r>
    </w:p>
    <w:p w:rsidR="00F3118B" w:rsidRPr="00120F18" w:rsidRDefault="00F3118B" w:rsidP="00F3118B">
      <w:pPr>
        <w:rPr>
          <w:rFonts w:ascii="Arial" w:hAnsi="Arial" w:cs="Arial"/>
          <w:sz w:val="20"/>
          <w:szCs w:val="20"/>
        </w:rPr>
      </w:pPr>
    </w:p>
    <w:p w:rsidR="00F3118B" w:rsidRPr="00120F18" w:rsidRDefault="00F3118B" w:rsidP="00F3118B">
      <w:pPr>
        <w:rPr>
          <w:rFonts w:ascii="Arial" w:hAnsi="Arial" w:cs="Arial"/>
          <w:sz w:val="20"/>
          <w:szCs w:val="20"/>
        </w:rPr>
      </w:pPr>
      <w:proofErr w:type="spellStart"/>
      <w:r w:rsidRPr="009E7B36">
        <w:rPr>
          <w:rFonts w:ascii="Arial" w:hAnsi="Arial" w:cs="Arial"/>
          <w:i/>
          <w:sz w:val="20"/>
          <w:szCs w:val="20"/>
        </w:rPr>
        <w:t>OreR</w:t>
      </w:r>
      <w:proofErr w:type="spellEnd"/>
      <w:r w:rsidRPr="009E7B36">
        <w:rPr>
          <w:rFonts w:ascii="Arial" w:hAnsi="Arial" w:cs="Arial"/>
          <w:i/>
          <w:sz w:val="20"/>
          <w:szCs w:val="20"/>
        </w:rPr>
        <w:t xml:space="preserve">; </w:t>
      </w:r>
      <w:proofErr w:type="spellStart"/>
      <w:r w:rsidRPr="009E7B36">
        <w:rPr>
          <w:rFonts w:ascii="Arial" w:hAnsi="Arial" w:cs="Arial"/>
          <w:i/>
          <w:sz w:val="20"/>
          <w:szCs w:val="20"/>
        </w:rPr>
        <w:t>OreR</w:t>
      </w:r>
      <w:proofErr w:type="spellEnd"/>
      <w:r w:rsidRPr="00120F18">
        <w:rPr>
          <w:rFonts w:ascii="Arial" w:hAnsi="Arial" w:cs="Arial"/>
          <w:sz w:val="20"/>
          <w:szCs w:val="20"/>
        </w:rPr>
        <w:sym w:font="Wingdings" w:char="F0E0"/>
      </w:r>
      <w:r w:rsidRPr="00120F18">
        <w:rPr>
          <w:rFonts w:ascii="Arial" w:hAnsi="Arial" w:cs="Arial"/>
          <w:sz w:val="20"/>
          <w:szCs w:val="20"/>
        </w:rPr>
        <w:t xml:space="preserve"> </w:t>
      </w:r>
      <w:r w:rsidRPr="00120F18">
        <w:rPr>
          <w:rFonts w:ascii="Arial" w:hAnsi="Arial" w:cs="Arial"/>
          <w:iCs/>
          <w:sz w:val="20"/>
          <w:szCs w:val="20"/>
        </w:rPr>
        <w:fldChar w:fldCharType="begin" w:fldLock="1"/>
      </w:r>
      <w:r w:rsidRPr="00120F18">
        <w:rPr>
          <w:rFonts w:ascii="Arial" w:hAnsi="Arial" w:cs="Arial"/>
          <w:iCs/>
          <w:sz w:val="20"/>
          <w:szCs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"id" : "ITEM-2", "itemData" : { "DOI" : "10.1242/dmm.019323", "ISSN" : "1754-8403", "PMID" : "26035388", "abstract" : "Communication between the mitochondrial and nuclear genomes is vital for cellular function. The assembly of mitochondrial enzyme complexes that produce the majority of cellular energy requires the coordinated expression and translation of both mitochondrial and nuclear encoded proteins. The joint genetic architecture of this system complicates the basis of mitochondrial diseases, and mutations in both mtDNA- and nuclear-encoded genes have been implicated in mitochondrial dysfunction. Previously, in a set of mitochondrial-nuclear introgression strains we characterized a dual genome epistasis in which a naturally occurring mutation in the D. simulans simw(501) mtDNA-encoded tRNA for tyrosine interacts with a mutation in the nuclear encoded mitochondrial localized tyrosyl-tRNA synthetase from D. melanogaster. Here we show that the incompatible mitochondrial-nuclear combination results in locomotor defects, reduced mitochondrial respiratory capacity, decreased OXPHOS enzyme activity, and severe alterations in mitochondrial morphology. Transgenic rescue strains containing nuclear variants of the tyrosyl-tRNA synthetase are sufficient to rescue many of the deleterious phenotypes identified when paired with the simw(501) mtDNA. However, the severity of this defective mito-nuclear interaction varies across traits and genetic backgrounds, suggesting that the impact of mitochondrial dysfunction may be tissue specific. Because mutations in mitochondrial tRNA(Tyr) are associated with exercise intolerance in humans, this mitochondrial-nuclear introgression model in Drosophila provides a means to dissect the molecular basis of these, and other mitochondrial diseases that are a consequence of the joint genetic architecture of mitochondrial function.", "author" : [ { "dropping-particle" : "", "family" : "Holmbeck", "given" : "M. A.", "non-dropping-particle" : "", "parse-names" : false, "suffix" : "" }, { "dropping-particle" : "", "family" : "Donner", "given" : "J. R.", "non-dropping-particle" : "", "parse-names" : false, "suffix" : "" }, { "dropping-particle" : "", "family" : "Villa-Cuesta", "given" : "E.", "non-dropping-particle" : "", "parse-names" : false, "suffix" : "" }, { "dropping-particle" : "", "family" : "Rand", "given" : "D. M.", "non-dropping-particle" : "", "parse-names" : false, "suffix" : "" } ], "container-title" : "Disease Models &amp; Mechanisms", "id" : "ITEM-2", "issue" : "8", "issued" : { "date-parts" : [ [ "2015", "5", "5" ] ] }, "page" : "843-54", "title" : "A Drosophila model for mito-nuclear diseases generated by an incompatible tRNA-tRNA synthetase interaction", "type" : "article-journal", "volume" : "8" }, "uris" : [ "http://www.mendeley.com/documents/?uuid=6960835a-5e98-49bc-b068-64b69c6e6ee6" ] } ], "mendeley" : { "formattedCitation" : "(Holmbeck et al., 2015; Montooth et al., 2010)", "plainTextFormattedCitation" : "(Holmbeck et al., 2015; Montooth et al., 2010)", "previouslyFormattedCitation" : "(Montooth et al., 2010)" }, "properties" : { "noteIndex" : 0 }, "schema" : "https://github.com/citation-style-language/schema/raw/master/csl-citation.json" }</w:instrText>
      </w:r>
      <w:r w:rsidRPr="00120F18">
        <w:rPr>
          <w:rFonts w:ascii="Arial" w:hAnsi="Arial" w:cs="Arial"/>
          <w:iCs/>
          <w:sz w:val="20"/>
          <w:szCs w:val="20"/>
        </w:rPr>
        <w:fldChar w:fldCharType="separate"/>
      </w:r>
      <w:r w:rsidRPr="00120F18">
        <w:rPr>
          <w:rFonts w:ascii="Arial" w:hAnsi="Arial" w:cs="Arial"/>
          <w:iCs/>
          <w:noProof/>
          <w:sz w:val="20"/>
          <w:szCs w:val="20"/>
        </w:rPr>
        <w:t>(Holmbeck et al., 2015; Montooth et al., 2010)</w:t>
      </w:r>
      <w:r w:rsidRPr="00120F18">
        <w:rPr>
          <w:rFonts w:ascii="Arial" w:hAnsi="Arial" w:cs="Arial"/>
          <w:iCs/>
          <w:sz w:val="20"/>
          <w:szCs w:val="20"/>
        </w:rPr>
        <w:fldChar w:fldCharType="end"/>
      </w:r>
    </w:p>
    <w:p w:rsidR="00F3118B" w:rsidRPr="00120F18" w:rsidRDefault="00F3118B" w:rsidP="00F3118B">
      <w:pPr>
        <w:rPr>
          <w:rFonts w:ascii="Arial" w:hAnsi="Arial" w:cs="Arial"/>
          <w:sz w:val="20"/>
          <w:szCs w:val="20"/>
        </w:rPr>
      </w:pPr>
      <w:r w:rsidRPr="006A76E7">
        <w:rPr>
          <w:rFonts w:ascii="Arial" w:hAnsi="Arial" w:cs="Arial"/>
          <w:i/>
          <w:sz w:val="20"/>
          <w:szCs w:val="20"/>
        </w:rPr>
        <w:t>simW501;OreR</w:t>
      </w:r>
      <w:r w:rsidRPr="00743BAB">
        <w:rPr>
          <w:rFonts w:ascii="Arial" w:hAnsi="Arial" w:cs="Arial"/>
          <w:sz w:val="20"/>
          <w:szCs w:val="20"/>
        </w:rPr>
        <w:t xml:space="preserve"> </w:t>
      </w:r>
      <w:r w:rsidRPr="00120F18">
        <w:rPr>
          <w:rFonts w:ascii="Arial" w:hAnsi="Arial" w:cs="Arial"/>
          <w:sz w:val="20"/>
          <w:szCs w:val="20"/>
        </w:rPr>
        <w:sym w:font="Wingdings" w:char="F0E0"/>
      </w:r>
      <w:r w:rsidRPr="00120F18">
        <w:rPr>
          <w:rFonts w:ascii="Arial" w:hAnsi="Arial" w:cs="Arial"/>
          <w:sz w:val="20"/>
          <w:szCs w:val="20"/>
        </w:rPr>
        <w:t xml:space="preserve"> </w:t>
      </w:r>
      <w:r w:rsidRPr="00120F18">
        <w:rPr>
          <w:rFonts w:ascii="Arial" w:hAnsi="Arial" w:cs="Arial"/>
          <w:iCs/>
          <w:sz w:val="20"/>
          <w:szCs w:val="20"/>
        </w:rPr>
        <w:fldChar w:fldCharType="begin" w:fldLock="1"/>
      </w:r>
      <w:r w:rsidRPr="00120F18">
        <w:rPr>
          <w:rFonts w:ascii="Arial" w:hAnsi="Arial" w:cs="Arial"/>
          <w:iCs/>
          <w:sz w:val="20"/>
          <w:szCs w:val="20"/>
        </w:rPr>
        <w:instrText>ADDIN CSL_CITATION { "citationItems" : [ { "id" : "ITEM-1", "itemData" : { "DOI" : "10.1111/j.1558-5646.2010.01077.x", "ISSN" : "1558-5646", "PMID" : "20624176", "abstract" : "Efficient mitochondrial function requires physical interactions between the proteins encoded by the mitochondrial and nuclear genomes. Coevolution between these genomes may result in the accumulation of incompatibilities between divergent lineages. We test whether mitochondrial-nuclear incompatibilities have accumulated within the Drosophila melanogaster species subgroup by combining divergent mitochondrial and nuclear lineages and quantifying the effects on relative fitness. Precise placement of nine mtDNAs from D. melanogaster, D. simulans, and D. mauritiana into two D. melanogaster nuclear genetic backgrounds reveals significant mitochondrial-nuclear epistasis affecting fitness in females. Combining the mitochondrial genomes with three different D. melanogaster X chromosomes reveals significant epistasis for male fitness between X-linked and mitochondrial variation. However, we find no evidence that the more than 500 fixed differences between the mitochondrial genomes of D. melanogaster and the D. simulans species complex are incompatible with the D. melanogaster nuclear genome. Rather, the interactions of largest effect occur between mitochondrial and nuclear polymorphisms that segregate within species of the D. melanogaster species subgroup. We propose that a low mitochondrial substitution rate, resulting from a low mutation rate and/or efficient purifying selection, precludes the accumulation of mitochondrial-nuclear incompatibilities among these Drosophila species.", "author" : [ { "dropping-particle" : "", "family" : "Montooth", "given" : "Kristi L", "non-dropping-particle" : "", "parse-names" : false, "suffix" : "" }, { "dropping-particle" : "", "family" : "Meiklejohn", "given" : "Colin D", "non-dropping-particle" : "", "parse-names" : false, "suffix" : "" }, { "dropping-particle" : "", "family" : "Abt", "given" : "Dawn N", "non-dropping-particle" : "", "parse-names" : false, "suffix" : "" }, { "dropping-particle" : "", "family" : "Rand", "given" : "David M", "non-dropping-particle" : "", "parse-names" : false, "suffix" : "" } ], "container-title" : "Evolution; international journal of organic evolution", "id" : "ITEM-1", "issue" : "12", "issued" : { "date-parts" : [ [ "2010", "12" ] ] }, "page" : "3364-79", "title" : "Mitochondrial-nuclear epistasis affects fitness within species but does not contribute to fixed incompatibilities between species of Drosophila.", "type" : "article-journal", "volume" : "64" }, "uris" : [ "http://www.mendeley.com/documents/?uuid=85235308-c779-41ea-9e16-1f6f624f5645" ] }, { "id" : "ITEM-2", "itemData" : { "DOI" : "10.1242/dmm.019323", "ISSN" : "1754-8403", "PMID" : "26035388", "abstract" : "Communication between the mitochondrial and nuclear genomes is vital for cellular function. The assembly of mitochondrial enzyme complexes that produce the majority of cellular energy requires the coordinated expression and translation of both mitochondrial and nuclear encoded proteins. The joint genetic architecture of this system complicates the basis of mitochondrial diseases, and mutations in both mtDNA- and nuclear-encoded genes have been implicated in mitochondrial dysfunction. Previously, in a set of mitochondrial-nuclear introgression strains we characterized a dual genome epistasis in which a naturally occurring mutation in the D. simulans simw(501) mtDNA-encoded tRNA for tyrosine interacts with a mutation in the nuclear encoded mitochondrial localized tyrosyl-tRNA synthetase from D. melanogaster. Here we show that the incompatible mitochondrial-nuclear combination results in locomotor defects, reduced mitochondrial respiratory capacity, decreased OXPHOS enzyme activity, and severe alterations in mitochondrial morphology. Transgenic rescue strains containing nuclear variants of the tyrosyl-tRNA synthetase are sufficient to rescue many of the deleterious phenotypes identified when paired with the simw(501) mtDNA. However, the severity of this defective mito-nuclear interaction varies across traits and genetic backgrounds, suggesting that the impact of mitochondrial dysfunction may be tissue specific. Because mutations in mitochondrial tRNA(Tyr) are associated with exercise intolerance in humans, this mitochondrial-nuclear introgression model in Drosophila provides a means to dissect the molecular basis of these, and other mitochondrial diseases that are a consequence of the joint genetic architecture of mitochondrial function.", "author" : [ { "dropping-particle" : "", "family" : "Holmbeck", "given" : "M. A.", "non-dropping-particle" : "", "parse-names" : false, "suffix" : "" }, { "dropping-particle" : "", "family" : "Donner", "given" : "J. R.", "non-dropping-particle" : "", "parse-names" : false, "suffix" : "" }, { "dropping-particle" : "", "family" : "Villa-Cuesta", "given" : "E.", "non-dropping-particle" : "", "parse-names" : false, "suffix" : "" }, { "dropping-particle" : "", "family" : "Rand", "given" : "D. M.", "non-dropping-particle" : "", "parse-names" : false, "suffix" : "" } ], "container-title" : "Disease Models &amp; Mechanisms", "id" : "ITEM-2", "issue" : "8", "issued" : { "date-parts" : [ [ "2015", "5", "5" ] ] }, "page" : "843-54", "title" : "A Drosophila model for mito-nuclear diseases generated by an incompatible tRNA-tRNA synthetase interaction", "type" : "article-journal", "volume" : "8" }, "uris" : [ "http://www.mendeley.com/documents/?uuid=6960835a-5e98-49bc-b068-64b69c6e6ee6" ] } ], "mendeley" : { "formattedCitation" : "(Holmbeck et al., 2015; Montooth et al., 2010)", "plainTextFormattedCitation" : "(Holmbeck et al., 2015; Montooth et al., 2010)", "previouslyFormattedCitation" : "(Montooth et al., 2010)" }, "properties" : { "noteIndex" : 0 }, "schema" : "https://github.com/citation-style-language/schema/raw/master/csl-citation.json" }</w:instrText>
      </w:r>
      <w:r w:rsidRPr="00120F18">
        <w:rPr>
          <w:rFonts w:ascii="Arial" w:hAnsi="Arial" w:cs="Arial"/>
          <w:iCs/>
          <w:sz w:val="20"/>
          <w:szCs w:val="20"/>
        </w:rPr>
        <w:fldChar w:fldCharType="separate"/>
      </w:r>
      <w:r w:rsidRPr="00120F18">
        <w:rPr>
          <w:rFonts w:ascii="Arial" w:hAnsi="Arial" w:cs="Arial"/>
          <w:iCs/>
          <w:noProof/>
          <w:sz w:val="20"/>
          <w:szCs w:val="20"/>
        </w:rPr>
        <w:t>(Holmbeck et al., 2015; Montooth et al., 2010)</w:t>
      </w:r>
      <w:r w:rsidRPr="00120F18">
        <w:rPr>
          <w:rFonts w:ascii="Arial" w:hAnsi="Arial" w:cs="Arial"/>
          <w:iCs/>
          <w:sz w:val="20"/>
          <w:szCs w:val="20"/>
        </w:rPr>
        <w:fldChar w:fldCharType="end"/>
      </w:r>
      <w:r w:rsidRPr="00120F18">
        <w:rPr>
          <w:rFonts w:ascii="Arial" w:hAnsi="Arial" w:cs="Arial"/>
          <w:sz w:val="20"/>
          <w:szCs w:val="20"/>
        </w:rPr>
        <w:t xml:space="preserve"> </w:t>
      </w:r>
    </w:p>
    <w:p w:rsidR="00F3118B" w:rsidRDefault="00F3118B" w:rsidP="00F3118B">
      <w:pPr>
        <w:rPr>
          <w:rFonts w:ascii="Arial" w:hAnsi="Arial" w:cs="Arial"/>
          <w:noProof/>
          <w:sz w:val="20"/>
          <w:szCs w:val="20"/>
        </w:rPr>
      </w:pPr>
      <w:r w:rsidRPr="00120F18">
        <w:rPr>
          <w:rFonts w:ascii="Arial" w:hAnsi="Arial" w:cs="Arial"/>
          <w:sz w:val="20"/>
          <w:szCs w:val="20"/>
        </w:rPr>
        <w:t>s</w:t>
      </w:r>
      <w:r w:rsidRPr="009E7B36">
        <w:rPr>
          <w:rFonts w:ascii="Arial" w:hAnsi="Arial" w:cs="Arial"/>
          <w:i/>
          <w:sz w:val="20"/>
          <w:szCs w:val="20"/>
        </w:rPr>
        <w:t>dhB</w:t>
      </w:r>
      <w:r w:rsidRPr="009E7B36">
        <w:rPr>
          <w:rFonts w:ascii="Arial" w:hAnsi="Arial" w:cs="Arial"/>
          <w:i/>
          <w:sz w:val="20"/>
          <w:szCs w:val="20"/>
          <w:vertAlign w:val="superscript"/>
        </w:rPr>
        <w:t>ey12081</w:t>
      </w:r>
      <w:r w:rsidRPr="00120F18">
        <w:rPr>
          <w:rFonts w:ascii="Arial" w:hAnsi="Arial" w:cs="Arial"/>
          <w:sz w:val="20"/>
          <w:szCs w:val="20"/>
        </w:rPr>
        <w:sym w:font="Wingdings" w:char="F0E0"/>
      </w:r>
      <w:r w:rsidRPr="00120F18">
        <w:rPr>
          <w:rFonts w:ascii="Arial" w:hAnsi="Arial" w:cs="Arial"/>
          <w:sz w:val="20"/>
          <w:szCs w:val="20"/>
        </w:rPr>
        <w:t xml:space="preserve"> </w:t>
      </w:r>
      <w:r w:rsidRPr="00120F18">
        <w:rPr>
          <w:rFonts w:ascii="Arial" w:hAnsi="Arial" w:cs="Arial"/>
          <w:noProof/>
          <w:sz w:val="20"/>
          <w:szCs w:val="20"/>
        </w:rPr>
        <w:t>(Walker et al., 2006)</w:t>
      </w:r>
    </w:p>
    <w:p w:rsidR="00F3118B" w:rsidRDefault="00F3118B" w:rsidP="00F3118B">
      <w:pPr>
        <w:rPr>
          <w:rFonts w:ascii="Arial" w:hAnsi="Arial" w:cs="Arial"/>
          <w:noProof/>
          <w:sz w:val="20"/>
          <w:szCs w:val="20"/>
        </w:rPr>
      </w:pPr>
    </w:p>
    <w:p w:rsidR="00F3118B" w:rsidRDefault="00F3118B" w:rsidP="00F3118B">
      <w:pPr>
        <w:rPr>
          <w:rFonts w:ascii="Arial" w:hAnsi="Arial" w:cs="Arial"/>
          <w:noProof/>
          <w:sz w:val="20"/>
          <w:szCs w:val="20"/>
        </w:rPr>
      </w:pPr>
    </w:p>
    <w:p w:rsidR="00F3118B" w:rsidRPr="001A6FC7" w:rsidRDefault="00F3118B" w:rsidP="00F3118B">
      <w:pPr>
        <w:ind w:firstLine="720"/>
        <w:rPr>
          <w:rFonts w:ascii="Arial" w:hAnsi="Arial" w:cs="Arial"/>
          <w:b/>
          <w:noProof/>
          <w:sz w:val="20"/>
          <w:szCs w:val="20"/>
        </w:rPr>
      </w:pPr>
      <w:r w:rsidRPr="001A6FC7">
        <w:rPr>
          <w:rFonts w:ascii="Arial" w:hAnsi="Arial" w:cs="Arial"/>
          <w:b/>
          <w:noProof/>
          <w:sz w:val="20"/>
          <w:szCs w:val="20"/>
        </w:rPr>
        <w:t xml:space="preserve">Additional mutant Drosophila lines </w:t>
      </w:r>
      <w:r>
        <w:rPr>
          <w:rFonts w:ascii="Arial" w:hAnsi="Arial" w:cs="Arial"/>
          <w:b/>
          <w:noProof/>
          <w:sz w:val="20"/>
          <w:szCs w:val="20"/>
        </w:rPr>
        <w:t xml:space="preserve">offered to the students </w:t>
      </w:r>
    </w:p>
    <w:p w:rsidR="00F3118B" w:rsidRDefault="00F3118B" w:rsidP="00F3118B">
      <w:pPr>
        <w:rPr>
          <w:rFonts w:ascii="Arial" w:hAnsi="Arial" w:cs="Arial"/>
          <w:noProof/>
          <w:sz w:val="20"/>
          <w:szCs w:val="20"/>
        </w:rPr>
      </w:pPr>
    </w:p>
    <w:tbl>
      <w:tblPr>
        <w:tblW w:w="8820" w:type="dxa"/>
        <w:tblInd w:w="93" w:type="dxa"/>
        <w:tblLook w:val="04A0" w:firstRow="1" w:lastRow="0" w:firstColumn="1" w:lastColumn="0" w:noHBand="0" w:noVBand="1"/>
      </w:tblPr>
      <w:tblGrid>
        <w:gridCol w:w="1880"/>
        <w:gridCol w:w="960"/>
        <w:gridCol w:w="1960"/>
        <w:gridCol w:w="3060"/>
        <w:gridCol w:w="960"/>
      </w:tblGrid>
      <w:tr w:rsidR="00F3118B" w:rsidRPr="00805015" w:rsidTr="009363C7">
        <w:trPr>
          <w:trHeight w:val="255"/>
        </w:trPr>
        <w:tc>
          <w:tcPr>
            <w:tcW w:w="188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r w:rsidRPr="00805015">
              <w:rPr>
                <w:rFonts w:ascii="Arial" w:hAnsi="Arial" w:cs="Arial"/>
                <w:b/>
                <w:bCs/>
                <w:color w:val="000000"/>
                <w:sz w:val="20"/>
                <w:szCs w:val="20"/>
              </w:rPr>
              <w:t>strain</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r w:rsidRPr="00805015">
              <w:rPr>
                <w:rFonts w:ascii="Arial" w:hAnsi="Arial" w:cs="Arial"/>
                <w:b/>
                <w:bCs/>
                <w:color w:val="000000"/>
                <w:sz w:val="20"/>
                <w:szCs w:val="20"/>
              </w:rPr>
              <w:t>symbol</w:t>
            </w:r>
          </w:p>
        </w:tc>
        <w:tc>
          <w:tcPr>
            <w:tcW w:w="1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r w:rsidRPr="00805015">
              <w:rPr>
                <w:rFonts w:ascii="Arial" w:hAnsi="Arial" w:cs="Arial"/>
                <w:b/>
                <w:bCs/>
                <w:color w:val="000000"/>
                <w:sz w:val="20"/>
                <w:szCs w:val="20"/>
              </w:rPr>
              <w:t>phenotype</w:t>
            </w:r>
          </w:p>
        </w:tc>
        <w:tc>
          <w:tcPr>
            <w:tcW w:w="30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r w:rsidRPr="00805015">
              <w:rPr>
                <w:rFonts w:ascii="Arial" w:hAnsi="Arial" w:cs="Arial"/>
                <w:b/>
                <w:bCs/>
                <w:color w:val="000000"/>
                <w:sz w:val="20"/>
                <w:szCs w:val="20"/>
              </w:rPr>
              <w:t>type of allele</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white</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w</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eyes white</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sex-linked</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singed</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sn</w:t>
            </w:r>
            <w:proofErr w:type="spellEnd"/>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bristles curly</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sex-linked</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Bar</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B</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eyes bar-shaped</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dominant, sex-linked</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black</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b</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body black</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brown</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bw</w:t>
            </w:r>
            <w:proofErr w:type="spellEnd"/>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eyes brown</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sepia</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se</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eyes sepia</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439"/>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ebony</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e</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body dark</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255"/>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Wrinkled</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r w:rsidRPr="00805015">
              <w:rPr>
                <w:rFonts w:ascii="Arial" w:hAnsi="Arial" w:cs="Arial"/>
                <w:i/>
                <w:iCs/>
                <w:color w:val="000000"/>
                <w:sz w:val="20"/>
                <w:szCs w:val="20"/>
              </w:rPr>
              <w:t>W</w:t>
            </w:r>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wrinkled wings</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dominant,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510"/>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Antennapedia</w:t>
            </w:r>
            <w:proofErr w:type="spellEnd"/>
            <w:r w:rsidRPr="00805015">
              <w:rPr>
                <w:rFonts w:ascii="Arial" w:hAnsi="Arial" w:cs="Arial"/>
                <w:i/>
                <w:iCs/>
                <w:color w:val="000000"/>
                <w:sz w:val="20"/>
                <w:szCs w:val="20"/>
              </w:rPr>
              <w:t xml:space="preserve"> </w:t>
            </w:r>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Antp</w:t>
            </w:r>
            <w:proofErr w:type="spellEnd"/>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antenna transformed into leg</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dominant,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b/>
                <w:bCs/>
                <w:color w:val="000000"/>
                <w:sz w:val="20"/>
                <w:szCs w:val="20"/>
              </w:rPr>
            </w:pPr>
          </w:p>
        </w:tc>
      </w:tr>
      <w:tr w:rsidR="00F3118B" w:rsidRPr="00805015" w:rsidTr="009363C7">
        <w:trPr>
          <w:trHeight w:val="255"/>
        </w:trPr>
        <w:tc>
          <w:tcPr>
            <w:tcW w:w="188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apterous</w:t>
            </w:r>
            <w:proofErr w:type="spellEnd"/>
          </w:p>
        </w:tc>
        <w:tc>
          <w:tcPr>
            <w:tcW w:w="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i/>
                <w:iCs/>
                <w:color w:val="000000"/>
                <w:sz w:val="20"/>
                <w:szCs w:val="20"/>
              </w:rPr>
            </w:pPr>
            <w:proofErr w:type="spellStart"/>
            <w:r w:rsidRPr="00805015">
              <w:rPr>
                <w:rFonts w:ascii="Arial" w:hAnsi="Arial" w:cs="Arial"/>
                <w:i/>
                <w:iCs/>
                <w:color w:val="000000"/>
                <w:sz w:val="20"/>
                <w:szCs w:val="20"/>
              </w:rPr>
              <w:t>ap</w:t>
            </w:r>
            <w:proofErr w:type="spellEnd"/>
          </w:p>
        </w:tc>
        <w:tc>
          <w:tcPr>
            <w:tcW w:w="19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no wings</w:t>
            </w:r>
          </w:p>
        </w:tc>
        <w:tc>
          <w:tcPr>
            <w:tcW w:w="3060" w:type="dxa"/>
            <w:tcBorders>
              <w:top w:val="nil"/>
              <w:left w:val="nil"/>
              <w:bottom w:val="nil"/>
              <w:right w:val="nil"/>
            </w:tcBorders>
            <w:shd w:val="clear" w:color="auto" w:fill="auto"/>
            <w:vAlign w:val="center"/>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recessive, autosomal</w:t>
            </w: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r>
      <w:tr w:rsidR="00F3118B" w:rsidRPr="00805015" w:rsidTr="009363C7">
        <w:trPr>
          <w:trHeight w:val="255"/>
        </w:trPr>
        <w:tc>
          <w:tcPr>
            <w:tcW w:w="188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r>
      <w:tr w:rsidR="00F3118B" w:rsidRPr="00805015" w:rsidTr="009363C7">
        <w:trPr>
          <w:trHeight w:val="255"/>
        </w:trPr>
        <w:tc>
          <w:tcPr>
            <w:tcW w:w="8820" w:type="dxa"/>
            <w:gridSpan w:val="5"/>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r w:rsidRPr="00805015">
              <w:rPr>
                <w:rFonts w:ascii="Arial" w:hAnsi="Arial" w:cs="Arial"/>
                <w:color w:val="000000"/>
                <w:sz w:val="20"/>
                <w:szCs w:val="20"/>
              </w:rPr>
              <w:t>All of the strains are available from Carolina Biological Supply Company, Burlington, NC</w:t>
            </w:r>
            <w:r>
              <w:rPr>
                <w:rFonts w:ascii="Arial" w:hAnsi="Arial" w:cs="Arial"/>
                <w:color w:val="000000"/>
                <w:sz w:val="20"/>
                <w:szCs w:val="20"/>
              </w:rPr>
              <w:t>.</w:t>
            </w:r>
          </w:p>
        </w:tc>
      </w:tr>
      <w:tr w:rsidR="00F3118B" w:rsidRPr="00805015" w:rsidTr="009363C7">
        <w:trPr>
          <w:trHeight w:val="255"/>
        </w:trPr>
        <w:tc>
          <w:tcPr>
            <w:tcW w:w="188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F3118B" w:rsidRPr="00805015" w:rsidRDefault="00F3118B" w:rsidP="009363C7">
            <w:pPr>
              <w:rPr>
                <w:rFonts w:ascii="Arial" w:hAnsi="Arial" w:cs="Arial"/>
                <w:color w:val="000000"/>
                <w:sz w:val="20"/>
                <w:szCs w:val="20"/>
              </w:rPr>
            </w:pPr>
          </w:p>
        </w:tc>
      </w:tr>
    </w:tbl>
    <w:p w:rsidR="00F3118B" w:rsidRDefault="00F3118B" w:rsidP="00F3118B">
      <w:pPr>
        <w:widowControl w:val="0"/>
        <w:autoSpaceDE w:val="0"/>
        <w:autoSpaceDN w:val="0"/>
        <w:adjustRightInd w:val="0"/>
        <w:rPr>
          <w:rFonts w:ascii="Arial" w:hAnsi="Arial" w:cs="Arial"/>
          <w:sz w:val="20"/>
          <w:szCs w:val="20"/>
        </w:rPr>
      </w:pPr>
    </w:p>
    <w:p w:rsidR="00F3118B" w:rsidRPr="00852E95" w:rsidRDefault="00F3118B" w:rsidP="00F3118B">
      <w:pPr>
        <w:tabs>
          <w:tab w:val="left" w:pos="10080"/>
        </w:tabs>
        <w:ind w:right="-720"/>
        <w:jc w:val="both"/>
        <w:rPr>
          <w:rFonts w:ascii="Arial" w:hAnsi="Arial" w:cs="Arial"/>
          <w:b/>
          <w:i/>
          <w:sz w:val="20"/>
          <w:szCs w:val="20"/>
        </w:rPr>
      </w:pPr>
      <w:r w:rsidRPr="00852E95">
        <w:rPr>
          <w:rFonts w:ascii="Arial" w:hAnsi="Arial" w:cs="Arial"/>
          <w:b/>
          <w:sz w:val="20"/>
          <w:szCs w:val="20"/>
        </w:rPr>
        <w:t>Supplementary resources to the Drosophila lab manual</w:t>
      </w:r>
    </w:p>
    <w:p w:rsidR="00F3118B" w:rsidRDefault="00F3118B" w:rsidP="00F3118B">
      <w:pPr>
        <w:tabs>
          <w:tab w:val="left" w:pos="10080"/>
        </w:tabs>
        <w:ind w:right="-720"/>
        <w:jc w:val="both"/>
        <w:rPr>
          <w:rFonts w:ascii="Arial" w:hAnsi="Arial" w:cs="Arial"/>
          <w:i/>
          <w:sz w:val="20"/>
          <w:szCs w:val="20"/>
        </w:rPr>
      </w:pPr>
    </w:p>
    <w:p w:rsidR="00F3118B" w:rsidRDefault="00F3118B" w:rsidP="00F3118B">
      <w:pPr>
        <w:tabs>
          <w:tab w:val="left" w:pos="10080"/>
        </w:tabs>
        <w:ind w:right="-720"/>
        <w:jc w:val="both"/>
        <w:rPr>
          <w:rFonts w:ascii="Arial" w:hAnsi="Arial" w:cs="Arial"/>
          <w:sz w:val="20"/>
          <w:szCs w:val="20"/>
        </w:rPr>
      </w:pPr>
      <w:r>
        <w:rPr>
          <w:rFonts w:ascii="Arial" w:hAnsi="Arial" w:cs="Arial"/>
          <w:sz w:val="20"/>
          <w:szCs w:val="20"/>
        </w:rPr>
        <w:t xml:space="preserve">Introductory readings to help instructors and students with fly handling and conventional practices for rearing </w:t>
      </w:r>
      <w:r w:rsidRPr="00743D0B">
        <w:rPr>
          <w:rFonts w:ascii="Arial" w:hAnsi="Arial" w:cs="Arial"/>
          <w:i/>
          <w:sz w:val="20"/>
          <w:szCs w:val="20"/>
        </w:rPr>
        <w:t>Drosophila</w:t>
      </w:r>
      <w:r>
        <w:rPr>
          <w:rFonts w:ascii="Arial" w:hAnsi="Arial" w:cs="Arial"/>
          <w:sz w:val="20"/>
          <w:szCs w:val="20"/>
        </w:rPr>
        <w:t>:</w:t>
      </w:r>
    </w:p>
    <w:p w:rsidR="00F3118B" w:rsidRDefault="00F3118B" w:rsidP="00F3118B">
      <w:pPr>
        <w:tabs>
          <w:tab w:val="left" w:pos="10080"/>
        </w:tabs>
        <w:ind w:right="-720"/>
        <w:jc w:val="both"/>
        <w:rPr>
          <w:rFonts w:ascii="Arial" w:hAnsi="Arial" w:cs="Arial"/>
          <w:sz w:val="20"/>
          <w:szCs w:val="20"/>
        </w:rPr>
      </w:pPr>
    </w:p>
    <w:p w:rsidR="00F3118B" w:rsidRDefault="00F3118B" w:rsidP="00F3118B">
      <w:pPr>
        <w:widowControl w:val="0"/>
        <w:autoSpaceDE w:val="0"/>
        <w:autoSpaceDN w:val="0"/>
        <w:adjustRightInd w:val="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Pr="00651C4A">
        <w:rPr>
          <w:rFonts w:ascii="Arial" w:hAnsi="Arial" w:cs="Arial"/>
          <w:noProof/>
          <w:sz w:val="20"/>
        </w:rPr>
        <w:t>Greenspan, R.J. (2004). Fly Pushing: The Theory and Practice of Drosophila Genetics (CSHL Press).</w:t>
      </w:r>
    </w:p>
    <w:p w:rsidR="00F3118B" w:rsidRDefault="00F3118B" w:rsidP="00F3118B">
      <w:pPr>
        <w:widowControl w:val="0"/>
        <w:autoSpaceDE w:val="0"/>
        <w:autoSpaceDN w:val="0"/>
        <w:adjustRightInd w:val="0"/>
        <w:rPr>
          <w:rFonts w:ascii="Arial" w:hAnsi="Arial" w:cs="Arial"/>
          <w:noProof/>
          <w:sz w:val="20"/>
        </w:rPr>
      </w:pPr>
    </w:p>
    <w:p w:rsidR="00F3118B" w:rsidRPr="00651C4A" w:rsidRDefault="00F3118B" w:rsidP="00F3118B">
      <w:pPr>
        <w:widowControl w:val="0"/>
        <w:autoSpaceDE w:val="0"/>
        <w:autoSpaceDN w:val="0"/>
        <w:adjustRightInd w:val="0"/>
        <w:rPr>
          <w:rFonts w:ascii="Arial" w:hAnsi="Arial" w:cs="Arial"/>
          <w:noProof/>
          <w:sz w:val="20"/>
        </w:rPr>
      </w:pPr>
      <w:r w:rsidRPr="00651C4A">
        <w:rPr>
          <w:rFonts w:ascii="Arial" w:hAnsi="Arial" w:cs="Arial"/>
          <w:noProof/>
          <w:sz w:val="20"/>
        </w:rPr>
        <w:t xml:space="preserve">Stocker, H., and Gallant, P. (2008). Getting started : an overview on raising and handling Drosophila. Methods Mol. Biol. </w:t>
      </w:r>
      <w:r w:rsidRPr="00651C4A">
        <w:rPr>
          <w:rFonts w:ascii="Arial" w:hAnsi="Arial" w:cs="Arial"/>
          <w:i/>
          <w:iCs/>
          <w:noProof/>
          <w:sz w:val="20"/>
        </w:rPr>
        <w:t>420</w:t>
      </w:r>
      <w:r w:rsidRPr="00651C4A">
        <w:rPr>
          <w:rFonts w:ascii="Arial" w:hAnsi="Arial" w:cs="Arial"/>
          <w:noProof/>
          <w:sz w:val="20"/>
        </w:rPr>
        <w:t>, 27–44.</w:t>
      </w:r>
    </w:p>
    <w:p w:rsidR="00F3118B" w:rsidRDefault="00F3118B" w:rsidP="00F3118B">
      <w:pPr>
        <w:tabs>
          <w:tab w:val="left" w:pos="10080"/>
        </w:tabs>
        <w:ind w:right="-720"/>
        <w:jc w:val="both"/>
        <w:rPr>
          <w:rFonts w:ascii="Arial" w:hAnsi="Arial" w:cs="Arial"/>
          <w:i/>
          <w:sz w:val="20"/>
          <w:szCs w:val="20"/>
        </w:rPr>
      </w:pPr>
      <w:r>
        <w:rPr>
          <w:rFonts w:ascii="Arial" w:hAnsi="Arial" w:cs="Arial"/>
          <w:sz w:val="20"/>
          <w:szCs w:val="20"/>
        </w:rPr>
        <w:fldChar w:fldCharType="end"/>
      </w:r>
      <w:r w:rsidRPr="00852E95">
        <w:rPr>
          <w:rFonts w:ascii="Arial" w:hAnsi="Arial" w:cs="Arial"/>
          <w:i/>
          <w:sz w:val="20"/>
          <w:szCs w:val="20"/>
        </w:rPr>
        <w:t xml:space="preserve"> </w:t>
      </w:r>
    </w:p>
    <w:p w:rsidR="00981593" w:rsidRDefault="00F3118B" w:rsidP="00240BE2">
      <w:pPr>
        <w:tabs>
          <w:tab w:val="left" w:pos="10080"/>
        </w:tabs>
        <w:ind w:right="-720"/>
        <w:jc w:val="both"/>
      </w:pPr>
      <w:r>
        <w:rPr>
          <w:rFonts w:ascii="Arial" w:hAnsi="Arial" w:cs="Arial"/>
          <w:sz w:val="20"/>
          <w:szCs w:val="20"/>
        </w:rPr>
        <w:t>Both resources can be found in the following links:</w:t>
      </w:r>
      <w:r w:rsidRPr="00C02D36">
        <w:rPr>
          <w:rFonts w:ascii="Arial" w:hAnsi="Arial" w:cs="Arial"/>
          <w:sz w:val="20"/>
          <w:szCs w:val="20"/>
        </w:rPr>
        <w:t xml:space="preserve"> </w:t>
      </w:r>
      <w:hyperlink r:id="rId10" w:history="1">
        <w:r w:rsidRPr="00C02D36">
          <w:rPr>
            <w:rStyle w:val="Hyperlink"/>
            <w:rFonts w:ascii="Arial" w:hAnsi="Arial" w:cs="Arial"/>
          </w:rPr>
          <w:fldChar w:fldCharType="begin" w:fldLock="1"/>
        </w:r>
        <w:r w:rsidRPr="00C02D36">
          <w:rPr>
            <w:rStyle w:val="Hyperlink"/>
            <w:rFonts w:ascii="Arial" w:hAnsi="Arial" w:cs="Arial"/>
          </w:rPr>
          <w:instrText>ADDIN CSL_CITATION { "citationItems" : [ { "id" : "ITEM-1", "itemData" : { "DOI" : "10.1007/978-1-59745-583-1_2", "ISSN" : "1064-3745", "PMID" : "18641939", "abstract" : "Drosophila melanogaster has long been a prime model organism for developmental biologists. During their work, they have established a large collection of techniques and reagents. This in turn has made fruit flies an attractive system for many other biomedical researchers who have otherwise no background in fly biology. This review intends to help Drosophila neophytes in setting up a fly lab. It briefly introduces the biological properties of fruit flies, describes the minimal equipment required for working with flies, and offers some basic advice for maintaining fly lines and setting up and analyzing experiments.", "author" : [ { "dropping-particle" : "", "family" : "Stocker", "given" : "Hugo", "non-dropping-particle" : "", "parse-names" : false, "suffix" : "" }, { "dropping-particle" : "", "family" : "Gallant", "given" : "Peter", "non-dropping-particle" : "", "parse-names" : false, "suffix" : "" } ], "container-title" : "Methods in molecular biology (Clifton, N.J.)", "id" : "ITEM-1", "issued" : { "date-parts" : [ [ "2008", "1" ] ] }, "page" : "27-44", "title" : "Getting started : an overview on raising and handling Drosophila.", "type" : "article-journal", "volume" : "420" }, "uris" : [ "http://www.mendeley.com/documents/?uuid=9f994148-08f9-4c49-a392-4968cb1560bf" ] } ], "mendeley" : { "formattedCitation" : "(Stocker and Gallant, 2008)", "plainTextFormattedCitation" : "(Stocker and Gallant, 2008)", "previouslyFormattedCitation" : "(Stocker and Gallant, 2008)" }, "properties" : { "noteIndex" : 0 }, "schema" : "https://github.com/citation-style-language/schema/raw/master/csl-citation.json" }</w:instrText>
        </w:r>
        <w:r w:rsidRPr="00C02D36">
          <w:rPr>
            <w:rStyle w:val="Hyperlink"/>
            <w:rFonts w:ascii="Arial" w:hAnsi="Arial" w:cs="Arial"/>
          </w:rPr>
          <w:fldChar w:fldCharType="separate"/>
        </w:r>
        <w:r w:rsidRPr="00C02D36">
          <w:rPr>
            <w:rStyle w:val="Hyperlink"/>
            <w:rFonts w:ascii="Arial" w:hAnsi="Arial" w:cs="Arial"/>
            <w:noProof/>
          </w:rPr>
          <w:t>(Stocker and Gallant, 2008)</w:t>
        </w:r>
        <w:r w:rsidRPr="00C02D36">
          <w:rPr>
            <w:rStyle w:val="Hyperlink"/>
            <w:rFonts w:ascii="Arial" w:hAnsi="Arial" w:cs="Arial"/>
          </w:rPr>
          <w:fldChar w:fldCharType="end"/>
        </w:r>
      </w:hyperlink>
      <w:r>
        <w:rPr>
          <w:rFonts w:ascii="Arial" w:hAnsi="Arial" w:cs="Arial"/>
          <w:sz w:val="20"/>
          <w:szCs w:val="20"/>
        </w:rPr>
        <w:t xml:space="preserve"> and  </w:t>
      </w:r>
      <w:hyperlink r:id="rId11" w:anchor="v=onepage&amp;q&amp;f=false" w:history="1">
        <w:r w:rsidRPr="00C02D36">
          <w:rPr>
            <w:rStyle w:val="Hyperlink"/>
            <w:rFonts w:ascii="Arial" w:hAnsi="Arial" w:cs="Arial"/>
          </w:rPr>
          <w:fldChar w:fldCharType="begin" w:fldLock="1"/>
        </w:r>
        <w:r w:rsidRPr="00C02D36">
          <w:rPr>
            <w:rStyle w:val="Hyperlink"/>
            <w:rFonts w:ascii="Arial" w:hAnsi="Arial" w:cs="Arial"/>
          </w:rPr>
          <w:instrText>ADDIN CSL_CITATION { "citationItems" : [ { "id" : "ITEM-1", "itemData" : { "ISBN" : "0879697113", "abstract" : "A new edition of the classic handbook that has become a standard in the Drosophila field. The book is expanded to include topics in which classical genetic strategies have been augmented with new molecular tools. Included are such new techniques as homologous recombination, RNAi, new mapping techniques, and new mosaic marking techniques. Over twenty new illustrations have been added.", "author" : [ { "dropping-particle" : "", "family" : "Greenspan", "given" : "Ralph J.", "non-dropping-particle" : "", "parse-names" : false, "suffix" : "" } ], "id" : "ITEM-1", "issued" : { "date-parts" : [ [ "2004" ] ] }, "number-of-pages" : "191", "publisher" : "CSHL Press", "title" : "Fly Pushing: The Theory and Practice of Drosophila Genetics", "type" : "book" }, "uris" : [ "http://www.mendeley.com/documents/?uuid=6421bbc3-8af9-46b7-9483-765bb1f7ae9d" ] } ], "mendeley" : { "formattedCitation" : "(Greenspan, 2004)", "plainTextFormattedCitation" : "(Greenspan, 2004)", "previouslyFormattedCitation" : "(Greenspan, 2004)" }, "properties" : { "noteIndex" : 0 }, "schema" : "https://github.com/citation-style-language/schema/raw/master/csl-citation.json" }</w:instrText>
        </w:r>
        <w:r w:rsidRPr="00C02D36">
          <w:rPr>
            <w:rStyle w:val="Hyperlink"/>
            <w:rFonts w:ascii="Arial" w:hAnsi="Arial" w:cs="Arial"/>
          </w:rPr>
          <w:fldChar w:fldCharType="separate"/>
        </w:r>
        <w:r w:rsidRPr="00C02D36">
          <w:rPr>
            <w:rStyle w:val="Hyperlink"/>
            <w:rFonts w:ascii="Arial" w:hAnsi="Arial" w:cs="Arial"/>
            <w:noProof/>
          </w:rPr>
          <w:t>(Greenspan, 2004)</w:t>
        </w:r>
        <w:r w:rsidRPr="00C02D36">
          <w:rPr>
            <w:rStyle w:val="Hyperlink"/>
            <w:rFonts w:ascii="Arial" w:hAnsi="Arial" w:cs="Arial"/>
          </w:rPr>
          <w:fldChar w:fldCharType="end"/>
        </w:r>
      </w:hyperlink>
      <w:r>
        <w:rPr>
          <w:rFonts w:ascii="Arial" w:hAnsi="Arial" w:cs="Arial"/>
          <w:sz w:val="20"/>
          <w:szCs w:val="20"/>
        </w:rPr>
        <w:t>.</w:t>
      </w:r>
    </w:p>
    <w:sectPr w:rsidR="009815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76" w:rsidRDefault="00726076" w:rsidP="00A259F4">
      <w:r>
        <w:separator/>
      </w:r>
    </w:p>
  </w:endnote>
  <w:endnote w:type="continuationSeparator" w:id="0">
    <w:p w:rsidR="00726076" w:rsidRDefault="00726076" w:rsidP="00A2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25985"/>
      <w:docPartObj>
        <w:docPartGallery w:val="Page Numbers (Bottom of Page)"/>
        <w:docPartUnique/>
      </w:docPartObj>
    </w:sdtPr>
    <w:sdtEndPr>
      <w:rPr>
        <w:rFonts w:asciiTheme="minorHAnsi" w:hAnsiTheme="minorHAnsi"/>
        <w:noProof/>
        <w:sz w:val="22"/>
        <w:szCs w:val="22"/>
      </w:rPr>
    </w:sdtEndPr>
    <w:sdtContent>
      <w:p w:rsidR="00A259F4" w:rsidRPr="00A86BEE" w:rsidRDefault="00A259F4">
        <w:pPr>
          <w:pStyle w:val="Footer"/>
          <w:jc w:val="center"/>
          <w:rPr>
            <w:rFonts w:asciiTheme="minorHAnsi" w:hAnsiTheme="minorHAnsi"/>
            <w:sz w:val="22"/>
            <w:szCs w:val="22"/>
          </w:rPr>
        </w:pPr>
        <w:r w:rsidRPr="00A86BEE">
          <w:rPr>
            <w:rFonts w:asciiTheme="minorHAnsi" w:hAnsiTheme="minorHAnsi"/>
            <w:sz w:val="22"/>
            <w:szCs w:val="22"/>
          </w:rPr>
          <w:fldChar w:fldCharType="begin"/>
        </w:r>
        <w:r w:rsidRPr="00A86BEE">
          <w:rPr>
            <w:rFonts w:asciiTheme="minorHAnsi" w:hAnsiTheme="minorHAnsi"/>
            <w:sz w:val="22"/>
            <w:szCs w:val="22"/>
          </w:rPr>
          <w:instrText xml:space="preserve"> PAGE   \* MERGEFORMAT </w:instrText>
        </w:r>
        <w:r w:rsidRPr="00A86BEE">
          <w:rPr>
            <w:rFonts w:asciiTheme="minorHAnsi" w:hAnsiTheme="minorHAnsi"/>
            <w:sz w:val="22"/>
            <w:szCs w:val="22"/>
          </w:rPr>
          <w:fldChar w:fldCharType="separate"/>
        </w:r>
        <w:r w:rsidR="00A86BEE">
          <w:rPr>
            <w:rFonts w:asciiTheme="minorHAnsi" w:hAnsiTheme="minorHAnsi"/>
            <w:noProof/>
            <w:sz w:val="22"/>
            <w:szCs w:val="22"/>
          </w:rPr>
          <w:t>1</w:t>
        </w:r>
        <w:r w:rsidRPr="00A86BEE">
          <w:rPr>
            <w:rFonts w:asciiTheme="minorHAnsi" w:hAnsiTheme="minorHAnsi"/>
            <w:noProof/>
            <w:sz w:val="22"/>
            <w:szCs w:val="22"/>
          </w:rPr>
          <w:fldChar w:fldCharType="end"/>
        </w:r>
      </w:p>
    </w:sdtContent>
  </w:sdt>
  <w:p w:rsidR="00A259F4" w:rsidRDefault="00A25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76" w:rsidRDefault="00726076" w:rsidP="00A259F4">
      <w:r>
        <w:separator/>
      </w:r>
    </w:p>
  </w:footnote>
  <w:footnote w:type="continuationSeparator" w:id="0">
    <w:p w:rsidR="00726076" w:rsidRDefault="00726076" w:rsidP="00A2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F4" w:rsidRPr="00A259F4" w:rsidRDefault="00A259F4" w:rsidP="00A259F4">
    <w:pPr>
      <w:pStyle w:val="Header"/>
      <w:rPr>
        <w:rFonts w:asciiTheme="minorHAnsi" w:hAnsiTheme="minorHAnsi"/>
        <w:sz w:val="22"/>
        <w:szCs w:val="22"/>
      </w:rPr>
    </w:pPr>
    <w:r w:rsidRPr="00A259F4">
      <w:rPr>
        <w:rFonts w:asciiTheme="minorHAnsi" w:hAnsiTheme="minorHAnsi"/>
        <w:sz w:val="22"/>
        <w:szCs w:val="22"/>
      </w:rPr>
      <w:t>Genetics Research Laboratory</w:t>
    </w:r>
    <w:r w:rsidRPr="00A259F4">
      <w:rPr>
        <w:rFonts w:asciiTheme="minorHAnsi" w:hAnsiTheme="minorHAnsi"/>
        <w:sz w:val="22"/>
        <w:szCs w:val="22"/>
      </w:rPr>
      <w:tab/>
    </w:r>
    <w:r w:rsidRPr="00A259F4">
      <w:rPr>
        <w:rFonts w:asciiTheme="minorHAnsi" w:hAnsiTheme="minorHAnsi"/>
        <w:sz w:val="22"/>
        <w:szCs w:val="22"/>
      </w:rPr>
      <w:tab/>
      <w:t>Villa-Cuesta and Hobbie (2016)</w:t>
    </w:r>
  </w:p>
  <w:p w:rsidR="00A259F4" w:rsidRDefault="00A259F4">
    <w:pPr>
      <w:pStyle w:val="Header"/>
    </w:pPr>
  </w:p>
  <w:p w:rsidR="00A259F4" w:rsidRDefault="00A25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95E"/>
    <w:multiLevelType w:val="hybridMultilevel"/>
    <w:tmpl w:val="B82888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0A644B"/>
    <w:multiLevelType w:val="hybridMultilevel"/>
    <w:tmpl w:val="DD5A7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D6D2D4E"/>
    <w:multiLevelType w:val="hybridMultilevel"/>
    <w:tmpl w:val="8CF63B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F9301C"/>
    <w:multiLevelType w:val="hybridMultilevel"/>
    <w:tmpl w:val="C0006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1BD38A3"/>
    <w:multiLevelType w:val="hybridMultilevel"/>
    <w:tmpl w:val="1B7CD2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8B"/>
    <w:rsid w:val="00240BE2"/>
    <w:rsid w:val="006D00B9"/>
    <w:rsid w:val="00726076"/>
    <w:rsid w:val="00981593"/>
    <w:rsid w:val="00A259F4"/>
    <w:rsid w:val="00A86BEE"/>
    <w:rsid w:val="00F3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11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b/>
      <w:szCs w:val="20"/>
    </w:rPr>
  </w:style>
  <w:style w:type="paragraph" w:styleId="Heading2">
    <w:name w:val="heading 2"/>
    <w:basedOn w:val="Normal"/>
    <w:next w:val="Normal"/>
    <w:link w:val="Heading2Char"/>
    <w:uiPriority w:val="9"/>
    <w:semiHidden/>
    <w:unhideWhenUsed/>
    <w:qFormat/>
    <w:rsid w:val="00F3118B"/>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F3118B"/>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18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F3118B"/>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F3118B"/>
    <w:rPr>
      <w:rFonts w:asciiTheme="majorHAnsi" w:eastAsiaTheme="majorEastAsia" w:hAnsiTheme="majorHAnsi" w:cstheme="majorBidi"/>
      <w:b/>
      <w:bCs/>
      <w:color w:val="4F81BD" w:themeColor="accent1"/>
      <w:sz w:val="24"/>
      <w:szCs w:val="24"/>
      <w:lang w:eastAsia="ja-JP"/>
    </w:rPr>
  </w:style>
  <w:style w:type="table" w:styleId="TableGrid">
    <w:name w:val="Table Grid"/>
    <w:basedOn w:val="TableNormal"/>
    <w:rsid w:val="00F31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118B"/>
  </w:style>
  <w:style w:type="paragraph" w:styleId="BalloonText">
    <w:name w:val="Balloon Text"/>
    <w:basedOn w:val="Normal"/>
    <w:link w:val="BalloonTextChar"/>
    <w:uiPriority w:val="99"/>
    <w:rsid w:val="00F3118B"/>
    <w:rPr>
      <w:rFonts w:ascii="Tahoma" w:hAnsi="Tahoma" w:cs="Tahoma"/>
      <w:sz w:val="16"/>
      <w:szCs w:val="16"/>
    </w:rPr>
  </w:style>
  <w:style w:type="character" w:customStyle="1" w:styleId="BalloonTextChar">
    <w:name w:val="Balloon Text Char"/>
    <w:basedOn w:val="DefaultParagraphFont"/>
    <w:link w:val="BalloonText"/>
    <w:uiPriority w:val="99"/>
    <w:rsid w:val="00F3118B"/>
    <w:rPr>
      <w:rFonts w:ascii="Tahoma" w:eastAsia="Times New Roman" w:hAnsi="Tahoma" w:cs="Tahoma"/>
      <w:sz w:val="16"/>
      <w:szCs w:val="16"/>
    </w:rPr>
  </w:style>
  <w:style w:type="character" w:styleId="CommentReference">
    <w:name w:val="annotation reference"/>
    <w:basedOn w:val="DefaultParagraphFont"/>
    <w:rsid w:val="00F3118B"/>
    <w:rPr>
      <w:sz w:val="16"/>
      <w:szCs w:val="16"/>
    </w:rPr>
  </w:style>
  <w:style w:type="paragraph" w:styleId="CommentText">
    <w:name w:val="annotation text"/>
    <w:basedOn w:val="Normal"/>
    <w:link w:val="CommentTextChar"/>
    <w:rsid w:val="00F3118B"/>
    <w:rPr>
      <w:sz w:val="20"/>
      <w:szCs w:val="20"/>
    </w:rPr>
  </w:style>
  <w:style w:type="character" w:customStyle="1" w:styleId="CommentTextChar">
    <w:name w:val="Comment Text Char"/>
    <w:basedOn w:val="DefaultParagraphFont"/>
    <w:link w:val="CommentText"/>
    <w:rsid w:val="00F311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118B"/>
    <w:rPr>
      <w:b/>
      <w:bCs/>
    </w:rPr>
  </w:style>
  <w:style w:type="character" w:customStyle="1" w:styleId="CommentSubjectChar">
    <w:name w:val="Comment Subject Char"/>
    <w:basedOn w:val="CommentTextChar"/>
    <w:link w:val="CommentSubject"/>
    <w:rsid w:val="00F311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3118B"/>
    <w:rPr>
      <w:color w:val="0000FF"/>
      <w:u w:val="single"/>
    </w:rPr>
  </w:style>
  <w:style w:type="paragraph" w:customStyle="1" w:styleId="p">
    <w:name w:val="p"/>
    <w:basedOn w:val="Normal"/>
    <w:rsid w:val="00F3118B"/>
    <w:pPr>
      <w:spacing w:before="100" w:beforeAutospacing="1" w:after="100" w:afterAutospacing="1"/>
    </w:pPr>
  </w:style>
  <w:style w:type="paragraph" w:styleId="ListParagraph">
    <w:name w:val="List Paragraph"/>
    <w:basedOn w:val="Normal"/>
    <w:uiPriority w:val="34"/>
    <w:qFormat/>
    <w:rsid w:val="00F3118B"/>
    <w:pPr>
      <w:ind w:left="720"/>
      <w:contextualSpacing/>
    </w:pPr>
    <w:rPr>
      <w:lang w:eastAsia="ja-JP"/>
    </w:rPr>
  </w:style>
  <w:style w:type="paragraph" w:styleId="Title">
    <w:name w:val="Title"/>
    <w:basedOn w:val="Normal"/>
    <w:link w:val="TitleChar"/>
    <w:qFormat/>
    <w:rsid w:val="00F3118B"/>
    <w:pPr>
      <w:jc w:val="center"/>
    </w:pPr>
    <w:rPr>
      <w:rFonts w:ascii="Times" w:eastAsia="Times" w:hAnsi="Times"/>
      <w:b/>
      <w:szCs w:val="20"/>
    </w:rPr>
  </w:style>
  <w:style w:type="character" w:customStyle="1" w:styleId="TitleChar">
    <w:name w:val="Title Char"/>
    <w:basedOn w:val="DefaultParagraphFont"/>
    <w:link w:val="Title"/>
    <w:rsid w:val="00F3118B"/>
    <w:rPr>
      <w:rFonts w:ascii="Times" w:eastAsia="Times" w:hAnsi="Times" w:cs="Times New Roman"/>
      <w:b/>
      <w:sz w:val="24"/>
      <w:szCs w:val="20"/>
    </w:rPr>
  </w:style>
  <w:style w:type="paragraph" w:styleId="Header">
    <w:name w:val="header"/>
    <w:basedOn w:val="Normal"/>
    <w:link w:val="HeaderChar"/>
    <w:uiPriority w:val="99"/>
    <w:rsid w:val="00F3118B"/>
    <w:pPr>
      <w:tabs>
        <w:tab w:val="center" w:pos="4320"/>
        <w:tab w:val="right" w:pos="8640"/>
      </w:tabs>
    </w:pPr>
  </w:style>
  <w:style w:type="character" w:customStyle="1" w:styleId="HeaderChar">
    <w:name w:val="Header Char"/>
    <w:basedOn w:val="DefaultParagraphFont"/>
    <w:link w:val="Header"/>
    <w:uiPriority w:val="99"/>
    <w:rsid w:val="00F3118B"/>
    <w:rPr>
      <w:rFonts w:ascii="Times New Roman" w:eastAsia="Times New Roman" w:hAnsi="Times New Roman" w:cs="Times New Roman"/>
      <w:sz w:val="24"/>
      <w:szCs w:val="24"/>
    </w:rPr>
  </w:style>
  <w:style w:type="paragraph" w:styleId="BodyTextIndent2">
    <w:name w:val="Body Text Indent 2"/>
    <w:basedOn w:val="Normal"/>
    <w:link w:val="BodyTextIndent2Char"/>
    <w:rsid w:val="00F3118B"/>
    <w:pPr>
      <w:spacing w:after="120" w:line="480" w:lineRule="auto"/>
      <w:ind w:left="360"/>
    </w:pPr>
  </w:style>
  <w:style w:type="character" w:customStyle="1" w:styleId="BodyTextIndent2Char">
    <w:name w:val="Body Text Indent 2 Char"/>
    <w:basedOn w:val="DefaultParagraphFont"/>
    <w:link w:val="BodyTextIndent2"/>
    <w:rsid w:val="00F3118B"/>
    <w:rPr>
      <w:rFonts w:ascii="Times New Roman" w:eastAsia="Times New Roman" w:hAnsi="Times New Roman" w:cs="Times New Roman"/>
      <w:sz w:val="24"/>
      <w:szCs w:val="24"/>
    </w:rPr>
  </w:style>
  <w:style w:type="paragraph" w:customStyle="1" w:styleId="53">
    <w:name w:val="_53"/>
    <w:basedOn w:val="Normal"/>
    <w:rsid w:val="00F3118B"/>
    <w:pPr>
      <w:widowControl w:val="0"/>
      <w:autoSpaceDE w:val="0"/>
      <w:autoSpaceDN w:val="0"/>
      <w:adjustRightInd w:val="0"/>
      <w:ind w:left="720" w:hanging="360"/>
    </w:pPr>
    <w:rPr>
      <w:szCs w:val="20"/>
    </w:rPr>
  </w:style>
  <w:style w:type="paragraph" w:styleId="Footer">
    <w:name w:val="footer"/>
    <w:basedOn w:val="Normal"/>
    <w:link w:val="FooterChar"/>
    <w:uiPriority w:val="99"/>
    <w:unhideWhenUsed/>
    <w:rsid w:val="00F3118B"/>
    <w:pPr>
      <w:tabs>
        <w:tab w:val="center" w:pos="4680"/>
        <w:tab w:val="right" w:pos="9360"/>
      </w:tabs>
    </w:pPr>
    <w:rPr>
      <w:rFonts w:eastAsiaTheme="minorEastAsia" w:cstheme="minorBidi"/>
      <w:lang w:eastAsia="ja-JP"/>
    </w:rPr>
  </w:style>
  <w:style w:type="character" w:customStyle="1" w:styleId="FooterChar">
    <w:name w:val="Footer Char"/>
    <w:basedOn w:val="DefaultParagraphFont"/>
    <w:link w:val="Footer"/>
    <w:uiPriority w:val="99"/>
    <w:rsid w:val="00F3118B"/>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11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b/>
      <w:szCs w:val="20"/>
    </w:rPr>
  </w:style>
  <w:style w:type="paragraph" w:styleId="Heading2">
    <w:name w:val="heading 2"/>
    <w:basedOn w:val="Normal"/>
    <w:next w:val="Normal"/>
    <w:link w:val="Heading2Char"/>
    <w:uiPriority w:val="9"/>
    <w:semiHidden/>
    <w:unhideWhenUsed/>
    <w:qFormat/>
    <w:rsid w:val="00F3118B"/>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F3118B"/>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18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F3118B"/>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F3118B"/>
    <w:rPr>
      <w:rFonts w:asciiTheme="majorHAnsi" w:eastAsiaTheme="majorEastAsia" w:hAnsiTheme="majorHAnsi" w:cstheme="majorBidi"/>
      <w:b/>
      <w:bCs/>
      <w:color w:val="4F81BD" w:themeColor="accent1"/>
      <w:sz w:val="24"/>
      <w:szCs w:val="24"/>
      <w:lang w:eastAsia="ja-JP"/>
    </w:rPr>
  </w:style>
  <w:style w:type="table" w:styleId="TableGrid">
    <w:name w:val="Table Grid"/>
    <w:basedOn w:val="TableNormal"/>
    <w:rsid w:val="00F31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118B"/>
  </w:style>
  <w:style w:type="paragraph" w:styleId="BalloonText">
    <w:name w:val="Balloon Text"/>
    <w:basedOn w:val="Normal"/>
    <w:link w:val="BalloonTextChar"/>
    <w:uiPriority w:val="99"/>
    <w:rsid w:val="00F3118B"/>
    <w:rPr>
      <w:rFonts w:ascii="Tahoma" w:hAnsi="Tahoma" w:cs="Tahoma"/>
      <w:sz w:val="16"/>
      <w:szCs w:val="16"/>
    </w:rPr>
  </w:style>
  <w:style w:type="character" w:customStyle="1" w:styleId="BalloonTextChar">
    <w:name w:val="Balloon Text Char"/>
    <w:basedOn w:val="DefaultParagraphFont"/>
    <w:link w:val="BalloonText"/>
    <w:uiPriority w:val="99"/>
    <w:rsid w:val="00F3118B"/>
    <w:rPr>
      <w:rFonts w:ascii="Tahoma" w:eastAsia="Times New Roman" w:hAnsi="Tahoma" w:cs="Tahoma"/>
      <w:sz w:val="16"/>
      <w:szCs w:val="16"/>
    </w:rPr>
  </w:style>
  <w:style w:type="character" w:styleId="CommentReference">
    <w:name w:val="annotation reference"/>
    <w:basedOn w:val="DefaultParagraphFont"/>
    <w:rsid w:val="00F3118B"/>
    <w:rPr>
      <w:sz w:val="16"/>
      <w:szCs w:val="16"/>
    </w:rPr>
  </w:style>
  <w:style w:type="paragraph" w:styleId="CommentText">
    <w:name w:val="annotation text"/>
    <w:basedOn w:val="Normal"/>
    <w:link w:val="CommentTextChar"/>
    <w:rsid w:val="00F3118B"/>
    <w:rPr>
      <w:sz w:val="20"/>
      <w:szCs w:val="20"/>
    </w:rPr>
  </w:style>
  <w:style w:type="character" w:customStyle="1" w:styleId="CommentTextChar">
    <w:name w:val="Comment Text Char"/>
    <w:basedOn w:val="DefaultParagraphFont"/>
    <w:link w:val="CommentText"/>
    <w:rsid w:val="00F311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118B"/>
    <w:rPr>
      <w:b/>
      <w:bCs/>
    </w:rPr>
  </w:style>
  <w:style w:type="character" w:customStyle="1" w:styleId="CommentSubjectChar">
    <w:name w:val="Comment Subject Char"/>
    <w:basedOn w:val="CommentTextChar"/>
    <w:link w:val="CommentSubject"/>
    <w:rsid w:val="00F311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3118B"/>
    <w:rPr>
      <w:color w:val="0000FF"/>
      <w:u w:val="single"/>
    </w:rPr>
  </w:style>
  <w:style w:type="paragraph" w:customStyle="1" w:styleId="p">
    <w:name w:val="p"/>
    <w:basedOn w:val="Normal"/>
    <w:rsid w:val="00F3118B"/>
    <w:pPr>
      <w:spacing w:before="100" w:beforeAutospacing="1" w:after="100" w:afterAutospacing="1"/>
    </w:pPr>
  </w:style>
  <w:style w:type="paragraph" w:styleId="ListParagraph">
    <w:name w:val="List Paragraph"/>
    <w:basedOn w:val="Normal"/>
    <w:uiPriority w:val="34"/>
    <w:qFormat/>
    <w:rsid w:val="00F3118B"/>
    <w:pPr>
      <w:ind w:left="720"/>
      <w:contextualSpacing/>
    </w:pPr>
    <w:rPr>
      <w:lang w:eastAsia="ja-JP"/>
    </w:rPr>
  </w:style>
  <w:style w:type="paragraph" w:styleId="Title">
    <w:name w:val="Title"/>
    <w:basedOn w:val="Normal"/>
    <w:link w:val="TitleChar"/>
    <w:qFormat/>
    <w:rsid w:val="00F3118B"/>
    <w:pPr>
      <w:jc w:val="center"/>
    </w:pPr>
    <w:rPr>
      <w:rFonts w:ascii="Times" w:eastAsia="Times" w:hAnsi="Times"/>
      <w:b/>
      <w:szCs w:val="20"/>
    </w:rPr>
  </w:style>
  <w:style w:type="character" w:customStyle="1" w:styleId="TitleChar">
    <w:name w:val="Title Char"/>
    <w:basedOn w:val="DefaultParagraphFont"/>
    <w:link w:val="Title"/>
    <w:rsid w:val="00F3118B"/>
    <w:rPr>
      <w:rFonts w:ascii="Times" w:eastAsia="Times" w:hAnsi="Times" w:cs="Times New Roman"/>
      <w:b/>
      <w:sz w:val="24"/>
      <w:szCs w:val="20"/>
    </w:rPr>
  </w:style>
  <w:style w:type="paragraph" w:styleId="Header">
    <w:name w:val="header"/>
    <w:basedOn w:val="Normal"/>
    <w:link w:val="HeaderChar"/>
    <w:uiPriority w:val="99"/>
    <w:rsid w:val="00F3118B"/>
    <w:pPr>
      <w:tabs>
        <w:tab w:val="center" w:pos="4320"/>
        <w:tab w:val="right" w:pos="8640"/>
      </w:tabs>
    </w:pPr>
  </w:style>
  <w:style w:type="character" w:customStyle="1" w:styleId="HeaderChar">
    <w:name w:val="Header Char"/>
    <w:basedOn w:val="DefaultParagraphFont"/>
    <w:link w:val="Header"/>
    <w:uiPriority w:val="99"/>
    <w:rsid w:val="00F3118B"/>
    <w:rPr>
      <w:rFonts w:ascii="Times New Roman" w:eastAsia="Times New Roman" w:hAnsi="Times New Roman" w:cs="Times New Roman"/>
      <w:sz w:val="24"/>
      <w:szCs w:val="24"/>
    </w:rPr>
  </w:style>
  <w:style w:type="paragraph" w:styleId="BodyTextIndent2">
    <w:name w:val="Body Text Indent 2"/>
    <w:basedOn w:val="Normal"/>
    <w:link w:val="BodyTextIndent2Char"/>
    <w:rsid w:val="00F3118B"/>
    <w:pPr>
      <w:spacing w:after="120" w:line="480" w:lineRule="auto"/>
      <w:ind w:left="360"/>
    </w:pPr>
  </w:style>
  <w:style w:type="character" w:customStyle="1" w:styleId="BodyTextIndent2Char">
    <w:name w:val="Body Text Indent 2 Char"/>
    <w:basedOn w:val="DefaultParagraphFont"/>
    <w:link w:val="BodyTextIndent2"/>
    <w:rsid w:val="00F3118B"/>
    <w:rPr>
      <w:rFonts w:ascii="Times New Roman" w:eastAsia="Times New Roman" w:hAnsi="Times New Roman" w:cs="Times New Roman"/>
      <w:sz w:val="24"/>
      <w:szCs w:val="24"/>
    </w:rPr>
  </w:style>
  <w:style w:type="paragraph" w:customStyle="1" w:styleId="53">
    <w:name w:val="_53"/>
    <w:basedOn w:val="Normal"/>
    <w:rsid w:val="00F3118B"/>
    <w:pPr>
      <w:widowControl w:val="0"/>
      <w:autoSpaceDE w:val="0"/>
      <w:autoSpaceDN w:val="0"/>
      <w:adjustRightInd w:val="0"/>
      <w:ind w:left="720" w:hanging="360"/>
    </w:pPr>
    <w:rPr>
      <w:szCs w:val="20"/>
    </w:rPr>
  </w:style>
  <w:style w:type="paragraph" w:styleId="Footer">
    <w:name w:val="footer"/>
    <w:basedOn w:val="Normal"/>
    <w:link w:val="FooterChar"/>
    <w:uiPriority w:val="99"/>
    <w:unhideWhenUsed/>
    <w:rsid w:val="00F3118B"/>
    <w:pPr>
      <w:tabs>
        <w:tab w:val="center" w:pos="4680"/>
        <w:tab w:val="right" w:pos="9360"/>
      </w:tabs>
    </w:pPr>
    <w:rPr>
      <w:rFonts w:eastAsiaTheme="minorEastAsia" w:cstheme="minorBidi"/>
      <w:lang w:eastAsia="ja-JP"/>
    </w:rPr>
  </w:style>
  <w:style w:type="character" w:customStyle="1" w:styleId="FooterChar">
    <w:name w:val="Footer Char"/>
    <w:basedOn w:val="DefaultParagraphFont"/>
    <w:link w:val="Footer"/>
    <w:uiPriority w:val="99"/>
    <w:rsid w:val="00F3118B"/>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bas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oks.google.com/books?id=CgtIr1V0zxAC&amp;printsec=frontcover&amp;source=gbs_ge_summary_r&amp;ca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ora.uzh.ch/707/1/Stocker_2007.pdf" TargetMode="External"/><Relationship Id="rId4" Type="http://schemas.openxmlformats.org/officeDocument/2006/relationships/settings" Target="settings.xml"/><Relationship Id="rId9" Type="http://schemas.openxmlformats.org/officeDocument/2006/relationships/hyperlink" Target="https://www.youtube.com/watch?v=zC04KcfllL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6788</Words>
  <Characters>38695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Eschenburg, Hillary</dc:creator>
  <cp:lastModifiedBy>Eschenburg, Hillary</cp:lastModifiedBy>
  <cp:revision>4</cp:revision>
  <dcterms:created xsi:type="dcterms:W3CDTF">2016-05-03T20:48:00Z</dcterms:created>
  <dcterms:modified xsi:type="dcterms:W3CDTF">2016-05-04T18:15:00Z</dcterms:modified>
</cp:coreProperties>
</file>